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B3683C" w:rsidP="00B3683C" w14:paraId="17504F54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bookmarkStart w:name="_GoBack" w:id="0"/>
      <w:r w:rsidRPr="00A6592D">
        <w:rPr>
          <w:noProof/>
          <w:sz w:val="32"/>
          <w:lang w:val="Germ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4809050</wp:posOffset>
            </wp:positionH>
            <wp:positionV relativeFrom="paragraph">
              <wp:posOffset>-3712</wp:posOffset>
            </wp:positionV>
            <wp:extent cx="2068830" cy="485140"/>
            <wp:effectExtent l="0" t="0" r="7620" b="0"/>
            <wp:wrapNone/>
            <wp:docPr id="4" name="Picture 3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3683C">
        <w:rPr>
          <w:rFonts w:ascii="Century Gothic" w:hAnsi="Century Gothic"/>
          <w:b/>
          <w:color w:val="4F81BD" w:themeColor="accent1"/>
          <w:sz w:val="36"/>
          <w:lang w:val="German"/>
        </w:rPr>
        <w:t xml:space="preserve">SIX SIGMA DMAIC METHODIK </w:t>
      </w:r>
    </w:p>
    <w:p w:rsidR="00E90D2A" w:rsidP="00B3683C" w14:paraId="7EFFFBB7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r w:rsidRPr="00B3683C">
        <w:rPr>
          <w:rFonts w:ascii="Century Gothic" w:hAnsi="Century Gothic"/>
          <w:b/>
          <w:color w:val="4F81BD" w:themeColor="accent1"/>
          <w:sz w:val="36"/>
          <w:lang w:val="German"/>
        </w:rPr>
        <w:t>BERICHTSVORLAGE FÜR DIE URSACHENANALYSE</w:t>
      </w:r>
    </w:p>
    <w:p w:rsidR="00037877" w14:paraId="3D689025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</w:p>
    <w:tbl>
      <w:tblPr>
        <w:tblW w:w="10801" w:type="dxa"/>
        <w:tblLook w:val="04A0"/>
      </w:tblPr>
      <w:tblGrid>
        <w:gridCol w:w="1077"/>
        <w:gridCol w:w="2163"/>
        <w:gridCol w:w="5543"/>
        <w:gridCol w:w="2018"/>
      </w:tblGrid>
      <w:tr w:rsidTr="001C78BB" w14:paraId="041F28FD" w14:textId="77777777">
        <w:tblPrEx>
          <w:tblW w:w="10801" w:type="dxa"/>
          <w:tblLook w:val="04A0"/>
        </w:tblPrEx>
        <w:trPr>
          <w:trHeight w:val="500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44062"/>
            <w:noWrap/>
            <w:vAlign w:val="center"/>
            <w:hideMark/>
          </w:tcPr>
          <w:p w:rsidRPr="001C78BB" w:rsidR="001C78BB" w:rsidP="001C78BB" w14:paraId="6F6EAE3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FFFFFF"/>
                <w:lang w:val="German"/>
              </w:rPr>
              <w:t>ERKLÄREN SIE DAS PROBLEM</w:t>
            </w:r>
          </w:p>
        </w:tc>
      </w:tr>
      <w:tr w:rsidTr="001C78BB" w14:paraId="429731CB" w14:textId="77777777">
        <w:tblPrEx>
          <w:tblW w:w="10801" w:type="dxa"/>
          <w:tblLook w:val="04A0"/>
        </w:tblPrEx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3A7428AF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German"/>
              </w:rPr>
              <w:t>DATUM DES VORFALLS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14:paraId="154992F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Tr="001C78BB" w14:paraId="4434C58A" w14:textId="77777777">
        <w:tblPrEx>
          <w:tblW w:w="10801" w:type="dxa"/>
          <w:tblLook w:val="04A0"/>
        </w:tblPrEx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3D5E1775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German"/>
              </w:rPr>
              <w:t>ERMITTLER DES VORFALLS: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14:paraId="5DB6ADC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Tr="001C78BB" w14:paraId="5D044ECA" w14:textId="77777777">
        <w:tblPrEx>
          <w:tblW w:w="10801" w:type="dxa"/>
          <w:tblLook w:val="04A0"/>
        </w:tblPrEx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378B25B6" w14:textId="77777777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German"/>
              </w:rPr>
              <w:t>INSTRUKTIONSBERICHT INITIIERT VON: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14:paraId="703284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Tr="001C78BB" w14:paraId="4A61C595" w14:textId="77777777">
        <w:tblPrEx>
          <w:tblW w:w="10801" w:type="dxa"/>
          <w:tblLook w:val="04A0"/>
        </w:tblPrEx>
        <w:trPr>
          <w:trHeight w:val="460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094F8303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16"/>
                <w:szCs w:val="16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16"/>
                <w:szCs w:val="16"/>
                <w:lang w:val="German"/>
              </w:rPr>
              <w:t>BESCHREIBEN SIE DIE VOLLSTÄNDIGEN VORFALLDETAILS UNTEN: GEBEN SIE DEN/DIE DEFEKT(E), DIE ANZAHL DER FEHLER, DIE HÄUFIGKEIT DES DEFEKTS USW. AN.</w:t>
            </w:r>
          </w:p>
        </w:tc>
      </w:tr>
      <w:tr w:rsidTr="0026259B" w14:paraId="4123B306" w14:textId="77777777">
        <w:tblPrEx>
          <w:tblW w:w="10801" w:type="dxa"/>
          <w:tblLook w:val="04A0"/>
        </w:tblPrEx>
        <w:trPr>
          <w:trHeight w:val="4148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1C78BB" w:rsidR="001C78BB" w:rsidP="001C78BB" w14:paraId="23E5C78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Tr="001C78BB" w14:paraId="6D5AE73B" w14:textId="77777777">
        <w:tblPrEx>
          <w:tblW w:w="10801" w:type="dxa"/>
          <w:tblLook w:val="04A0"/>
        </w:tblPrEx>
        <w:trPr>
          <w:trHeight w:val="360"/>
        </w:trPr>
        <w:tc>
          <w:tcPr>
            <w:tcW w:w="8783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1197BD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German"/>
              </w:rPr>
              <w:t xml:space="preserve"> ERGRIFFENE SCHRITTE (FALLS ZUTREFFEND)</w:t>
            </w:r>
          </w:p>
        </w:tc>
        <w:tc>
          <w:tcPr>
            <w:tcW w:w="201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053F6D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German"/>
              </w:rPr>
              <w:t>DATUM</w:t>
            </w:r>
          </w:p>
        </w:tc>
      </w:tr>
      <w:tr w:rsidTr="0026259B" w14:paraId="203F737F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5365AB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German"/>
              </w:rPr>
              <w:t>D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7E81C0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German"/>
              </w:rPr>
              <w:t>1. Definiertes Problem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52B260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German"/>
              </w:rPr>
              <w:t xml:space="preserve"> </w:t>
            </w:r>
          </w:p>
        </w:tc>
      </w:tr>
      <w:tr w:rsidTr="0026259B" w14:paraId="3A8D74D1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3D3EA1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26CE7D0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German"/>
              </w:rPr>
              <w:t>2. Zugeordneter Prozess (falls zutreffend)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5A9FAB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German"/>
              </w:rPr>
              <w:t xml:space="preserve"> </w:t>
            </w:r>
          </w:p>
        </w:tc>
      </w:tr>
      <w:tr w:rsidTr="0026259B" w14:paraId="4C48AA5F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5FC73E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German"/>
              </w:rPr>
              <w:t>M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79A2A2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German"/>
              </w:rPr>
              <w:t>3. Gesammelte notwendige Daten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6F41D9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German"/>
              </w:rPr>
              <w:t xml:space="preserve"> </w:t>
            </w:r>
          </w:p>
        </w:tc>
      </w:tr>
      <w:tr w:rsidTr="0026259B" w14:paraId="02B06DEA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1ABCE7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5C03AC8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German"/>
              </w:rPr>
              <w:t>4. Abgeschlossene Ursache-Wirkungs-Analyse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13FD97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German"/>
              </w:rPr>
              <w:t xml:space="preserve"> </w:t>
            </w:r>
          </w:p>
        </w:tc>
      </w:tr>
      <w:tr w:rsidTr="0026259B" w14:paraId="10E343B6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457567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German"/>
              </w:rPr>
              <w:t>Ein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44229D9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German"/>
              </w:rPr>
              <w:t>5. Verifizierte Ursache mit Daten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7F057E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German"/>
              </w:rPr>
              <w:t xml:space="preserve"> </w:t>
            </w:r>
          </w:p>
        </w:tc>
      </w:tr>
      <w:tr w:rsidTr="0026259B" w14:paraId="40F0FA1C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79A9491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6E6635D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German"/>
              </w:rPr>
              <w:t>6. Entwickelte Schritte für Lösungen &amp; Prävention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622BAF4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German"/>
              </w:rPr>
              <w:t xml:space="preserve"> </w:t>
            </w:r>
          </w:p>
        </w:tc>
      </w:tr>
      <w:tr w:rsidTr="0026259B" w14:paraId="7E03629D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77B7D5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German"/>
              </w:rPr>
              <w:t>Ich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628819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German"/>
              </w:rPr>
              <w:t>7. Pilot der Umsetzung abgeschlossen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1A4256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German"/>
              </w:rPr>
              <w:t xml:space="preserve"> </w:t>
            </w:r>
          </w:p>
        </w:tc>
      </w:tr>
      <w:tr w:rsidTr="0026259B" w14:paraId="7AC9A949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62EB1D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70D179A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German"/>
              </w:rPr>
              <w:t>8. Umsetzung abgeschlossen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2F340C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German"/>
              </w:rPr>
              <w:t xml:space="preserve"> </w:t>
            </w:r>
          </w:p>
        </w:tc>
      </w:tr>
      <w:tr w:rsidTr="0026259B" w14:paraId="0FAFDD16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14:paraId="25704D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German"/>
              </w:rPr>
              <w:t>C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14:paraId="60509A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German"/>
              </w:rPr>
              <w:t>9. Abgeschlossener Kontroll-/Überwachungsplan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14:paraId="0F4972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German"/>
              </w:rPr>
              <w:t xml:space="preserve"> </w:t>
            </w:r>
          </w:p>
        </w:tc>
      </w:tr>
      <w:tr w:rsidTr="0026259B" w14:paraId="68597894" w14:textId="77777777">
        <w:tblPrEx>
          <w:tblW w:w="10801" w:type="dxa"/>
          <w:tblLook w:val="04A0"/>
        </w:tblPrEx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1C78BB" w:rsidR="001C78BB" w:rsidP="001C78BB" w14:paraId="68C149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14:paraId="5A2B539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German"/>
              </w:rPr>
              <w:t>10. Dokumentierte alle gewonnenen Erkenntnisse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14:paraId="4B326B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  <w:lang w:val="German"/>
              </w:rPr>
              <w:t xml:space="preserve"> </w:t>
            </w:r>
          </w:p>
        </w:tc>
      </w:tr>
    </w:tbl>
    <w:p w:rsidR="00B3683C" w14:paraId="4B73B077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</w:p>
    <w:p w:rsidR="001C78BB" w14:paraId="304591E2" w14:textId="77777777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r>
        <w:rPr>
          <w:rFonts w:ascii="Century Gothic" w:hAnsi="Century Gothic"/>
          <w:b/>
          <w:color w:val="4F81BD" w:themeColor="accent1"/>
          <w:sz w:val="36"/>
          <w:lang w:val="German"/>
        </w:rPr>
        <w:br w:type="page"/>
      </w:r>
    </w:p>
    <w:tbl>
      <w:tblPr>
        <w:tblW w:w="10800" w:type="dxa"/>
        <w:tblLook w:val="04A0"/>
      </w:tblPr>
      <w:tblGrid>
        <w:gridCol w:w="10800"/>
      </w:tblGrid>
      <w:tr w:rsidTr="001C78BB" w14:paraId="5AF3EF40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63634"/>
            <w:noWrap/>
            <w:vAlign w:val="center"/>
            <w:hideMark/>
          </w:tcPr>
          <w:p w:rsidRPr="001C78BB" w:rsidR="001C78BB" w:rsidP="001C78BB" w14:paraId="77FA5D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FFFFFF"/>
                <w:lang w:val="German"/>
              </w:rPr>
              <w:t>PROZESS-MAPPING</w:t>
            </w:r>
          </w:p>
        </w:tc>
      </w:tr>
      <w:tr w:rsidTr="001C78BB" w14:paraId="18DA395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B8B7"/>
            <w:vAlign w:val="center"/>
            <w:hideMark/>
          </w:tcPr>
          <w:p w:rsidRPr="001C78BB" w:rsidR="001C78BB" w:rsidP="001C78BB" w14:paraId="5B2E43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63634"/>
                <w:sz w:val="18"/>
                <w:szCs w:val="18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963634"/>
                <w:sz w:val="18"/>
                <w:szCs w:val="18"/>
                <w:lang w:val="German"/>
              </w:rPr>
              <w:t>Siehe DMAIC Problem Solving (zeigt an, wie wichtig es ist, Ursachen zu finden) Beispiel unten:</w:t>
            </w:r>
          </w:p>
        </w:tc>
      </w:tr>
    </w:tbl>
    <w:p w:rsidRPr="00D04B7E" w:rsidR="001C78BB" w14:paraId="06D5DB08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Pr="00D04B7E" w:rsidR="001C78BB" w:rsidP="0026259B" w14:paraId="55406605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D04B7E">
        <w:rPr>
          <w:noProof/>
          <w:sz w:val="22"/>
          <w:szCs w:val="22"/>
          <w:lang w:val="German"/>
        </w:rPr>
        <w:drawing>
          <wp:inline distT="0" distB="0" distL="0" distR="0">
            <wp:extent cx="1586592" cy="892173"/>
            <wp:effectExtent l="0" t="0" r="13970" b="228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Pr="00D04B7E">
        <w:rPr>
          <w:noProof/>
          <w:sz w:val="22"/>
          <w:szCs w:val="22"/>
          <w:lang w:val="German"/>
        </w:rPr>
        <mc:AlternateContent>
          <mc:Choice Requires="wpg">
            <w:drawing>
              <wp:inline distT="0" distB="0" distL="0" distR="0">
                <wp:extent cx="413657" cy="158749"/>
                <wp:effectExtent l="0" t="0" r="0" b="0"/>
                <wp:docPr id="10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3657" cy="158749"/>
                          <a:chOff x="0" y="0"/>
                          <a:chExt cx="4461254" cy="1734457"/>
                        </a:xfrm>
                      </wpg:grpSpPr>
                      <wps:wsp xmlns:wps="http://schemas.microsoft.com/office/word/2010/wordprocessingShape">
                        <wps:cNvPr id="102" name="Right Arrow 102"/>
                        <wps:cNvSpPr/>
                        <wps:spPr>
                          <a:xfrm>
                            <a:off x="0" y="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3" name="Rounded Rectangle 4"/>
                        <wps:cNvSpPr/>
                        <wps:spPr>
                          <a:xfrm>
                            <a:off x="1078299" y="9646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32.55pt;height:12.5pt;mso-position-horizontal-relative:char;mso-position-vertical-relative:line" coordsize="44612,17344" o:spid="_x0000_i1025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textboxrect="0,@1,@6,@2" o:connecttype="custom" o:connectlocs="@0,0;0,10800;@0,21600;21600,10800" o:connectangles="270,180,90,0"/>
                  <v:handles>
                    <v:h position="#0,#1" xrange="0,21600" yrange="0,10800"/>
                  </v:handles>
                </v:shapetype>
                <v:shape id="Right Arrow 102" style="width:34845;height:17344;mso-wrap-style:square;position:absolute;visibility:visible;v-text-anchor:top" o:spid="_x0000_s1026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9;left:10782;mso-wrap-style:square;position:absolute;top:964;visibility:visible;v-text-anchor:middle" o:spid="_x0000_s1027" filled="f" stroked="f"/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German"/>
        </w:rPr>
        <mc:AlternateContent>
          <mc:Choice Requires="wpg">
            <w:drawing>
              <wp:inline distT="0" distB="0" distL="0" distR="0">
                <wp:extent cx="1675843" cy="902605"/>
                <wp:effectExtent l="0" t="0" r="26035" b="37465"/>
                <wp:docPr id="10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5843" cy="902605"/>
                          <a:chOff x="0" y="0"/>
                          <a:chExt cx="1959779" cy="850445"/>
                        </a:xfrm>
                      </wpg:grpSpPr>
                      <wps:wsp xmlns:wps="http://schemas.microsoft.com/office/word/2010/wordprocessingShape">
                        <wps:cNvPr id="105" name="Rounded Rectangle 105"/>
                        <wps:cNvSpPr/>
                        <wps:spPr>
                          <a:xfrm>
                            <a:off x="0" y="0"/>
                            <a:ext cx="1959779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6" name="Rounded Rectangle 4"/>
                        <wps:cNvSpPr/>
                        <wps:spPr>
                          <a:xfrm>
                            <a:off x="24909" y="24909"/>
                            <a:ext cx="1909961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4B7E" w:rsidP="00D04B7E" w14:textId="77777777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sz w:val="22"/>
                                  <w:szCs w:val="22"/>
                                  <w:lang w:val="German"/>
                                </w:rPr>
                                <w:t xml:space="preserve"> Beschreiben und messen Sie die Lücke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131.95pt;height:71.05pt;mso-position-horizontal-relative:char;mso-position-vertical-relative:line" coordsize="19597,8504" o:spid="_x0000_i1028">
                <v:roundrect id="Rounded Rectangle 105" style="width:19597;height:8504;mso-wrap-style:square;position:absolute;visibility:visible;v-text-anchor:top" o:spid="_x0000_s1029" fillcolor="#4f81bd" strokecolor="white" strokeweight="1.5pt" arcsize="6554f">
                  <v:stroke joinstyle="miter"/>
                </v:roundrect>
                <v:rect id="Rounded Rectangle 4" style="width:19099;height:8006;left:249;mso-wrap-style:square;position:absolute;top:249;visibility:visible;v-text-anchor:middle" o:spid="_x0000_s1030" filled="f" stroked="f">
                  <v:textbox inset="4.5pt,4.5pt,4.5pt,4.5pt">
                    <w:txbxContent>
                      <w:p w:rsidR="00D04B7E" w:rsidP="00D04B7E" w14:paraId="1EC32D05" w14:textId="77777777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sz w:val="22"/>
                            <w:szCs w:val="22"/>
                            <w:lang w:val="German"/>
                          </w:rPr>
                          <w:t xml:space="preserve"> Beschreiben und messen Sie die Lücke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German"/>
        </w:rPr>
        <mc:AlternateContent>
          <mc:Choice Requires="wpg">
            <w:drawing>
              <wp:inline distT="0" distB="0" distL="0" distR="0">
                <wp:extent cx="413657" cy="158749"/>
                <wp:effectExtent l="0" t="0" r="0" b="0"/>
                <wp:docPr id="10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3657" cy="158749"/>
                          <a:chOff x="0" y="0"/>
                          <a:chExt cx="4461254" cy="1734457"/>
                        </a:xfrm>
                      </wpg:grpSpPr>
                      <wps:wsp xmlns:wps="http://schemas.microsoft.com/office/word/2010/wordprocessingShape">
                        <wps:cNvPr id="108" name="Right Arrow 108"/>
                        <wps:cNvSpPr/>
                        <wps:spPr>
                          <a:xfrm>
                            <a:off x="0" y="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9" name="Rounded Rectangle 4"/>
                        <wps:cNvSpPr/>
                        <wps:spPr>
                          <a:xfrm>
                            <a:off x="1078299" y="9646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32.55pt;height:12.5pt;mso-position-horizontal-relative:char;mso-position-vertical-relative:line" coordsize="44612,17344" o:spid="_x0000_i1031">
                <v:shape id="Right Arrow 108" style="width:34845;height:17344;mso-wrap-style:square;position:absolute;visibility:visible;v-text-anchor:top" o:spid="_x0000_s1032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9;left:10782;mso-wrap-style:square;position:absolute;top:964;visibility:visible;v-text-anchor:middle" o:spid="_x0000_s1033" filled="f" stroked="f"/>
                <w10:wrap type="none"/>
                <w10:anchorlock/>
              </v:group>
            </w:pict>
          </mc:Fallback>
        </mc:AlternateContent>
      </w:r>
    </w:p>
    <w:p w:rsidRPr="00D04B7E" w:rsidR="00D04B7E" w:rsidP="0026259B" w14:paraId="2296BCCA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Pr="00D04B7E" w:rsidR="00D04B7E" w:rsidP="0026259B" w14:paraId="0BD5453D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D04B7E">
        <w:rPr>
          <w:noProof/>
          <w:sz w:val="22"/>
          <w:szCs w:val="22"/>
          <w:lang w:val="German"/>
        </w:rPr>
        <mc:AlternateContent>
          <mc:Choice Requires="wpg">
            <w:drawing>
              <wp:inline distT="0" distB="0" distL="0" distR="0">
                <wp:extent cx="1675843" cy="902605"/>
                <wp:effectExtent l="0" t="0" r="26035" b="37465"/>
                <wp:docPr id="11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5843" cy="902605"/>
                          <a:chOff x="0" y="56695"/>
                          <a:chExt cx="1959779" cy="850445"/>
                        </a:xfrm>
                      </wpg:grpSpPr>
                      <wps:wsp xmlns:wps="http://schemas.microsoft.com/office/word/2010/wordprocessingShape">
                        <wps:cNvPr id="115" name="Rounded Rectangle 115"/>
                        <wps:cNvSpPr/>
                        <wps:spPr>
                          <a:xfrm>
                            <a:off x="0" y="56695"/>
                            <a:ext cx="1959779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16" name="Rounded Rectangle 4"/>
                        <wps:cNvSpPr/>
                        <wps:spPr>
                          <a:xfrm>
                            <a:off x="13570" y="81604"/>
                            <a:ext cx="1909961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4B7E" w:rsidP="00D04B7E" w14:textId="77777777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sz w:val="22"/>
                                  <w:szCs w:val="22"/>
                                  <w:lang w:val="German"/>
                                </w:rPr>
                                <w:t xml:space="preserve"> Vollständige Ursache-Wirkungs-Untersuchung zur Klassifizierung von Ursachen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4" style="width:131.95pt;height:71.05pt;mso-position-horizontal-relative:char;mso-position-vertical-relative:line" coordsize="19597,8504" coordorigin="0,566">
                <v:roundrect id="Rounded Rectangle 115" style="width:19597;height:8505;mso-wrap-style:square;position:absolute;top:566;visibility:visible;v-text-anchor:top" o:spid="_x0000_s1035" fillcolor="#4f81bd" strokecolor="white" strokeweight="1.5pt" arcsize="6554f">
                  <v:stroke joinstyle="miter"/>
                </v:roundrect>
                <v:rect id="Rounded Rectangle 4" style="width:19100;height:8006;left:135;mso-wrap-style:square;position:absolute;top:816;visibility:visible;v-text-anchor:middle" o:spid="_x0000_s1036" filled="f" stroked="f">
                  <v:textbox inset="4.5pt,4.5pt,4.5pt,4.5pt">
                    <w:txbxContent>
                      <w:p w:rsidR="00D04B7E" w:rsidP="00D04B7E" w14:paraId="43D424C4" w14:textId="77777777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sz w:val="22"/>
                            <w:szCs w:val="22"/>
                            <w:lang w:val="German"/>
                          </w:rPr>
                          <w:t xml:space="preserve"> Vollständige Ursache-Wirkungs-Untersuchung zur Klassifizierung von Ursachen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German"/>
        </w:rPr>
        <mc:AlternateContent>
          <mc:Choice Requires="wpg">
            <w:drawing>
              <wp:inline distT="0" distB="0" distL="0" distR="0">
                <wp:extent cx="390980" cy="169181"/>
                <wp:effectExtent l="0" t="0" r="0" b="8890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90980" cy="169181"/>
                          <a:chOff x="1779807" y="383721"/>
                          <a:chExt cx="4279166" cy="1734457"/>
                        </a:xfrm>
                      </wpg:grpSpPr>
                      <wps:wsp xmlns:wps="http://schemas.microsoft.com/office/word/2010/wordprocessingShape">
                        <wps:cNvPr id="6" name="Right Arrow 6"/>
                        <wps:cNvSpPr/>
                        <wps:spPr>
                          <a:xfrm>
                            <a:off x="1779807" y="383721"/>
                            <a:ext cx="3484559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" name="Rounded Rectangle 4"/>
                        <wps:cNvSpPr/>
                        <wps:spPr>
                          <a:xfrm>
                            <a:off x="2676018" y="480182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style="width:30.8pt;height:13.3pt;mso-position-horizontal-relative:char;mso-position-vertical-relative:line" coordsize="42791,17344" coordorigin="17798,3837" o:spid="_x0000_i1037">
                <v:shape id="Right Arrow 6" style="width:34845;height:17344;left:17798;mso-wrap-style:square;position:absolute;top:3837;visibility:visible;v-text-anchor:top" o:spid="_x0000_s1038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29;height:16329;left:26760;mso-wrap-style:square;position:absolute;top:4801;visibility:visible;v-text-anchor:middle" o:spid="_x0000_s1039" filled="f" stroked="f"/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German"/>
        </w:rPr>
        <w:drawing>
          <wp:inline distT="0" distB="0" distL="0" distR="0">
            <wp:extent cx="1723115" cy="981981"/>
            <wp:effectExtent l="0" t="0" r="10795" b="27940"/>
            <wp:docPr id="117" name="Diagram 1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Pr="00D04B7E">
        <w:rPr>
          <w:noProof/>
          <w:sz w:val="22"/>
          <w:szCs w:val="22"/>
          <w:lang w:val="German"/>
        </w:rPr>
        <mc:AlternateContent>
          <mc:Choice Requires="wpg">
            <w:drawing>
              <wp:inline distT="0" distB="0" distL="0" distR="0">
                <wp:extent cx="464457" cy="169181"/>
                <wp:effectExtent l="0" t="0" r="0" b="8890"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4457" cy="169181"/>
                          <a:chOff x="3922489" y="406399"/>
                          <a:chExt cx="4461254" cy="1734457"/>
                        </a:xfrm>
                      </wpg:grpSpPr>
                      <wps:wsp xmlns:wps="http://schemas.microsoft.com/office/word/2010/wordprocessingShape">
                        <wps:cNvPr id="8" name="Right Arrow 8"/>
                        <wps:cNvSpPr/>
                        <wps:spPr>
                          <a:xfrm>
                            <a:off x="3922489" y="406399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0" name="Rounded Rectangle 4"/>
                        <wps:cNvSpPr/>
                        <wps:spPr>
                          <a:xfrm>
                            <a:off x="5000788" y="502860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style="width:36.55pt;height:13.3pt;mso-position-horizontal-relative:char;mso-position-vertical-relative:line" coordsize="44612,17344" coordorigin="39224,4063" o:spid="_x0000_i1040">
                <v:shape id="Right Arrow 8" style="width:34846;height:17345;left:39224;mso-wrap-style:square;position:absolute;top:4063;visibility:visible;v-text-anchor:top" o:spid="_x0000_s1041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9;left:50007;mso-wrap-style:square;position:absolute;top:5028;visibility:visible;v-text-anchor:middle" o:spid="_x0000_s1042" filled="f" stroked="f"/>
                <w10:wrap type="none"/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German"/>
        </w:rPr>
        <w:drawing>
          <wp:inline distT="0" distB="0" distL="0" distR="0">
            <wp:extent cx="1636931" cy="1004660"/>
            <wp:effectExtent l="0" t="0" r="20955" b="508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Pr="00D04B7E">
        <w:rPr>
          <w:noProof/>
          <w:sz w:val="22"/>
          <w:szCs w:val="22"/>
          <w:lang w:val="German"/>
        </w:rPr>
        <mc:AlternateContent>
          <mc:Choice Requires="wpg">
            <w:drawing>
              <wp:inline distT="0" distB="0" distL="0" distR="0">
                <wp:extent cx="555625" cy="169181"/>
                <wp:effectExtent l="0" t="0" r="0" b="8890"/>
                <wp:docPr id="1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5625" cy="169181"/>
                          <a:chOff x="5990771" y="417740"/>
                          <a:chExt cx="4461254" cy="1734457"/>
                        </a:xfrm>
                      </wpg:grpSpPr>
                      <wps:wsp xmlns:wps="http://schemas.microsoft.com/office/word/2010/wordprocessingShape">
                        <wps:cNvPr id="11" name="Right Arrow 11"/>
                        <wps:cNvSpPr/>
                        <wps:spPr>
                          <a:xfrm>
                            <a:off x="5990771" y="41774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2" name="Rounded Rectangle 4"/>
                        <wps:cNvSpPr/>
                        <wps:spPr>
                          <a:xfrm>
                            <a:off x="7069070" y="51420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style="width:43.75pt;height:13.3pt;mso-position-horizontal-relative:char;mso-position-vertical-relative:line" coordsize="44612,17344" coordorigin="59907,4177" o:spid="_x0000_i1043">
                <v:shape id="Right Arrow 11" style="width:34846;height:17344;left:59907;mso-wrap-style:square;position:absolute;top:4177;visibility:visible;v-text-anchor:top" o:spid="_x0000_s1044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8;left:70690;mso-wrap-style:square;position:absolute;top:5142;visibility:visible;v-text-anchor:middle" o:spid="_x0000_s1045" filled="f" stroked="f"/>
                <w10:wrap type="none"/>
                <w10:anchorlock/>
              </v:group>
            </w:pict>
          </mc:Fallback>
        </mc:AlternateContent>
      </w:r>
    </w:p>
    <w:p w:rsidRPr="00D04B7E" w:rsidR="00D04B7E" w:rsidP="0026259B" w14:paraId="0FCDDCF3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D04B7E" w:rsidP="0026259B" w14:paraId="67A21B0F" w14:textId="77777777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noProof/>
          <w:lang w:val="German"/>
        </w:rPr>
        <w:drawing>
          <wp:inline distT="0" distB="0" distL="0" distR="0">
            <wp:extent cx="1637393" cy="902605"/>
            <wp:effectExtent l="0" t="0" r="20320" b="12065"/>
            <wp:docPr id="121" name="Diagram 1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  <w:r>
        <w:rPr>
          <w:noProof/>
          <w:lang w:val="German"/>
        </w:rPr>
        <mc:AlternateContent>
          <mc:Choice Requires="wpg">
            <w:drawing>
              <wp:inline distT="0" distB="0" distL="0" distR="0">
                <wp:extent cx="470352" cy="158749"/>
                <wp:effectExtent l="0" t="0" r="0" b="0"/>
                <wp:docPr id="46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0352" cy="158749"/>
                          <a:chOff x="1739449" y="453571"/>
                          <a:chExt cx="4916476" cy="1734457"/>
                        </a:xfrm>
                      </wpg:grpSpPr>
                      <wps:wsp xmlns:wps="http://schemas.microsoft.com/office/word/2010/wordprocessingShape">
                        <wps:cNvPr id="2" name="Right Arrow 2"/>
                        <wps:cNvSpPr/>
                        <wps:spPr>
                          <a:xfrm>
                            <a:off x="1739449" y="453571"/>
                            <a:ext cx="3484562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 xmlns:wps="http://schemas.microsoft.com/office/word/2010/wordprocessingShape">
                        <wps:cNvPr id="3" name="Rounded Rectangle 4"/>
                        <wps:cNvSpPr/>
                        <wps:spPr>
                          <a:xfrm>
                            <a:off x="3272973" y="550035"/>
                            <a:ext cx="3382952" cy="163285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style="width:37.05pt;height:12.5pt;mso-position-horizontal-relative:char;mso-position-vertical-relative:line" coordsize="49164,17344" coordorigin="17394,4535" o:spid="_x0000_i1046">
                <v:shape id="Right Arrow 2" style="width:34846;height:17345;left:17394;mso-wrap-style:square;position:absolute;top:4535;visibility:visible;v-text-anchor:middle" o:spid="_x0000_s1047" fillcolor="#5988c1" stroked="f" type="#_x0000_t13" adj="16224">
                  <v:fill type="gradient" color2="#4c7ebc" colors="0 #688fc5;0.5 #4a81c3;1 #3a71b2" focus="100%" rotate="t">
                    <o:fill v:ext="view" type="gradientUnscaled"/>
                  </v:fill>
                </v:shape>
                <v:rect id="Rounded Rectangle 4" style="width:33830;height:16328;left:32729;mso-wrap-style:square;position:absolute;top:5500;visibility:visible;v-text-anchor:middle" o:spid="_x0000_s1048" filled="f" stroked="f"/>
                <w10:wrap type="none"/>
                <w10:anchorlock/>
              </v:group>
            </w:pict>
          </mc:Fallback>
        </mc:AlternateContent>
      </w:r>
      <w:r>
        <w:rPr>
          <w:noProof/>
          <w:lang w:val="German"/>
        </w:rPr>
        <mc:AlternateContent>
          <mc:Choice Requires="wpg">
            <w:drawing>
              <wp:inline distT="0" distB="0" distL="0" distR="0">
                <wp:extent cx="1675844" cy="892173"/>
                <wp:effectExtent l="0" t="0" r="26035" b="22860"/>
                <wp:docPr id="118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5844" cy="892173"/>
                          <a:chOff x="2266498" y="58511"/>
                          <a:chExt cx="1959780" cy="850445"/>
                        </a:xfrm>
                      </wpg:grpSpPr>
                      <wps:wsp xmlns:wps="http://schemas.microsoft.com/office/word/2010/wordprocessingShape">
                        <wps:cNvPr id="119" name="Rounded Rectangle 119"/>
                        <wps:cNvSpPr/>
                        <wps:spPr>
                          <a:xfrm>
                            <a:off x="2266498" y="58511"/>
                            <a:ext cx="1959780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20" name="Rounded Rectangle 4"/>
                        <wps:cNvSpPr/>
                        <wps:spPr>
                          <a:xfrm>
                            <a:off x="2291407" y="83420"/>
                            <a:ext cx="1909962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6CDC" w:rsidP="000D6CDC" w14:textId="77777777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  <w:lang w:val="German"/>
                                </w:rPr>
                                <w:t>Prozessverbesserungen verwalten und aufrechterhalten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0" style="width:131.95pt;height:70.25pt;mso-position-horizontal-relative:char;mso-position-vertical-relative:line" coordsize="19597,8504" coordorigin="22664,585" o:spid="_x0000_i1049">
                <v:roundrect id="Rounded Rectangle 119" style="width:19598;height:8504;left:22664;mso-wrap-style:square;position:absolute;top:585;visibility:visible;v-text-anchor:top" o:spid="_x0000_s1050" fillcolor="#4f81bd" strokecolor="white" strokeweight="1.5pt" arcsize="6554f">
                  <v:stroke joinstyle="miter"/>
                </v:roundrect>
                <v:rect id="Rounded Rectangle 4" style="width:19099;height:8006;left:22914;mso-wrap-style:square;position:absolute;top:834;visibility:visible;v-text-anchor:middle" o:spid="_x0000_s1051" filled="f" stroked="f">
                  <v:textbox inset="4.5pt,4.5pt,4.5pt,4.5pt">
                    <w:txbxContent>
                      <w:p w:rsidR="000D6CDC" w:rsidP="000D6CDC" w14:paraId="7BB73CE1" w14:textId="77777777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kern w:val="24"/>
                            <w:sz w:val="22"/>
                            <w:szCs w:val="22"/>
                            <w:lang w:val="German"/>
                          </w:rPr>
                          <w:t>Prozessverbesserungen verwalten und aufrechterhalten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:rsidR="000D6CDC" w14:paraId="50F504E9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0D6CDC" w14:paraId="62CA3F26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  <w:lang w:val="German"/>
        </w:rPr>
        <w:br w:type="page"/>
      </w:r>
    </w:p>
    <w:tbl>
      <w:tblPr>
        <w:tblW w:w="10800" w:type="dxa"/>
        <w:tblLook w:val="04A0"/>
      </w:tblPr>
      <w:tblGrid>
        <w:gridCol w:w="10800"/>
      </w:tblGrid>
      <w:tr w:rsidTr="000D6CDC" w14:paraId="194D4281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1869B"/>
            <w:noWrap/>
            <w:vAlign w:val="center"/>
            <w:hideMark/>
          </w:tcPr>
          <w:p w:rsidRPr="000D6CDC" w:rsidR="000D6CDC" w:rsidP="000D6CDC" w14:paraId="03E593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0D6CDC">
              <w:rPr>
                <w:rFonts w:ascii="Century Gothic" w:hAnsi="Century Gothic" w:eastAsia="Times New Roman" w:cs="Times New Roman"/>
                <w:b/>
                <w:color w:val="FFFFFF"/>
                <w:lang w:val="German"/>
              </w:rPr>
              <w:t xml:space="preserve">Verfahren zur Untersuchung von Vorfällen </w:t>
            </w:r>
          </w:p>
        </w:tc>
      </w:tr>
      <w:tr w:rsidTr="000D6CDC" w14:paraId="5F912FC5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7DEE8"/>
            <w:vAlign w:val="center"/>
            <w:hideMark/>
          </w:tcPr>
          <w:p w:rsidRPr="000D6CDC" w:rsidR="000D6CDC" w:rsidP="000D6CDC" w14:paraId="43FD18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1869B"/>
                <w:sz w:val="18"/>
                <w:szCs w:val="18"/>
              </w:rPr>
            </w:pPr>
            <w:r w:rsidRPr="000D6CDC">
              <w:rPr>
                <w:rFonts w:ascii="Century Gothic" w:hAnsi="Century Gothic" w:eastAsia="Times New Roman" w:cs="Times New Roman"/>
                <w:b/>
                <w:color w:val="31869B"/>
                <w:sz w:val="18"/>
                <w:szCs w:val="18"/>
                <w:lang w:val="German"/>
              </w:rPr>
              <w:t>Siehe Ursache/Wirkungs-Beispiel unten:</w:t>
            </w:r>
          </w:p>
        </w:tc>
      </w:tr>
    </w:tbl>
    <w:p w:rsidR="000D6CDC" w14:paraId="5FE29279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B077A3">
        <w:rPr>
          <w:rFonts w:ascii="Century Gothic" w:hAnsi="Century Gothic"/>
          <w:b/>
          <w:noProof/>
          <w:color w:val="4F81BD" w:themeColor="accent1"/>
          <w:sz w:val="22"/>
          <w:szCs w:val="22"/>
          <w:lang w:val="German"/>
        </w:rPr>
        <w:drawing>
          <wp:inline distT="0" distB="0" distL="0" distR="0">
            <wp:extent cx="6858000" cy="5266055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7A3" w14:paraId="121A1A1B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10800"/>
      </w:tblGrid>
      <w:tr w:rsidTr="00B077A3" w14:paraId="4E48CE6A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8000"/>
            <w:noWrap/>
            <w:vAlign w:val="center"/>
            <w:hideMark/>
          </w:tcPr>
          <w:p w:rsidRPr="00B077A3" w:rsidR="00B077A3" w:rsidP="00B077A3" w14:paraId="0E6831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B077A3">
              <w:rPr>
                <w:rFonts w:ascii="Century Gothic" w:hAnsi="Century Gothic" w:eastAsia="Times New Roman" w:cs="Times New Roman"/>
                <w:b/>
                <w:color w:val="FFFFFF"/>
                <w:lang w:val="German"/>
              </w:rPr>
              <w:t>BESTÄTIGUNG DER URSACHEN</w:t>
            </w:r>
          </w:p>
        </w:tc>
      </w:tr>
      <w:tr w:rsidTr="00B077A3" w14:paraId="23AC1B3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B077A3" w:rsidR="00B077A3" w:rsidP="00B077A3" w14:paraId="5A239F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B077A3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German"/>
              </w:rPr>
              <w:t>Verwenden Sie die folgenden Daten, um die Ursache zu bestätigen:</w:t>
            </w:r>
          </w:p>
        </w:tc>
      </w:tr>
      <w:tr w:rsidTr="00B077A3" w14:paraId="7306C306" w14:textId="77777777">
        <w:tblPrEx>
          <w:tblW w:w="10800" w:type="dxa"/>
          <w:tblLook w:val="04A0"/>
        </w:tblPrEx>
        <w:trPr>
          <w:trHeight w:val="288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077A3" w:rsidR="00B077A3" w:rsidP="00B077A3" w14:paraId="1C9DF68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077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</w:tbl>
    <w:p w:rsidR="00B077A3" w14:paraId="6574A94D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077A3" w14:paraId="478FCD02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077A3" w14:paraId="72B89DFD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  <w:lang w:val="German"/>
        </w:rPr>
        <w:br w:type="page"/>
      </w:r>
    </w:p>
    <w:tbl>
      <w:tblPr>
        <w:tblW w:w="10800" w:type="dxa"/>
        <w:tblLook w:val="04A0"/>
      </w:tblPr>
      <w:tblGrid>
        <w:gridCol w:w="10800"/>
      </w:tblGrid>
      <w:tr w:rsidTr="004D545C" w14:paraId="0D003319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60497A"/>
            <w:noWrap/>
            <w:vAlign w:val="center"/>
            <w:hideMark/>
          </w:tcPr>
          <w:p w:rsidRPr="004D545C" w:rsidR="004D545C" w:rsidP="004D545C" w14:paraId="2F91F2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4D545C">
              <w:rPr>
                <w:rFonts w:ascii="Century Gothic" w:hAnsi="Century Gothic" w:eastAsia="Times New Roman" w:cs="Times New Roman"/>
                <w:b/>
                <w:color w:val="FFFFFF"/>
                <w:lang w:val="German"/>
              </w:rPr>
              <w:t>UNTERSUCHUNG DER GRUNDURSACHE</w:t>
            </w:r>
          </w:p>
        </w:tc>
      </w:tr>
      <w:tr w:rsidTr="004D545C" w14:paraId="46F6AA38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Pr="004D545C" w:rsidR="004D545C" w:rsidP="004D545C" w14:paraId="5BB4ED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4D545C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German"/>
              </w:rPr>
              <w:t>Siehe Beispiel für Lösungsempfehlungen unten:</w:t>
            </w:r>
          </w:p>
        </w:tc>
      </w:tr>
    </w:tbl>
    <w:p w:rsidR="00B077A3" w14:paraId="7FECFD68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4D545C" w14:paraId="41C28188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4D545C">
        <w:rPr>
          <w:rFonts w:ascii="Century Gothic" w:hAnsi="Century Gothic"/>
          <w:b/>
          <w:noProof/>
          <w:color w:val="4F81BD" w:themeColor="accent1"/>
          <w:sz w:val="22"/>
          <w:szCs w:val="22"/>
          <w:lang w:val="German"/>
        </w:rPr>
        <w:drawing>
          <wp:inline distT="0" distB="0" distL="0" distR="0">
            <wp:extent cx="6858000" cy="2563495"/>
            <wp:effectExtent l="0" t="0" r="0" b="190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"/>
                    <pic:cNvPicPr/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CDC" w14:paraId="5DF016E5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Tr="0026259B" w14:paraId="6A4BA74E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74706"/>
            <w:noWrap/>
            <w:vAlign w:val="center"/>
            <w:hideMark/>
          </w:tcPr>
          <w:p w:rsidRPr="0026259B" w:rsidR="0026259B" w:rsidP="0026259B" w14:paraId="5EAB3C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German"/>
              </w:rPr>
              <w:t>KOSTENVORTEIL</w:t>
            </w:r>
          </w:p>
        </w:tc>
      </w:tr>
      <w:tr w:rsidTr="0026259B" w14:paraId="032A4E7E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DE9D9"/>
            <w:vAlign w:val="center"/>
            <w:hideMark/>
          </w:tcPr>
          <w:p w:rsidRPr="0026259B" w:rsidR="0026259B" w:rsidP="0026259B" w14:paraId="735E49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German"/>
              </w:rPr>
              <w:t>Siehe Preisaufschlüsselung unten:</w:t>
            </w:r>
          </w:p>
        </w:tc>
      </w:tr>
      <w:tr w:rsidTr="0026259B" w14:paraId="759C7035" w14:textId="77777777">
        <w:tblPrEx>
          <w:tblW w:w="10800" w:type="dxa"/>
          <w:tblLook w:val="04A0"/>
        </w:tblPrEx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911F7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German"/>
              </w:rPr>
              <w:t>Gesamtkosten der Emissionen, aufgeschlüsselt nach Jahren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140F3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3C9F3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German"/>
              </w:rPr>
              <w:t xml:space="preserve">0,00 $ </w:t>
            </w:r>
          </w:p>
        </w:tc>
      </w:tr>
      <w:tr w:rsidTr="0026259B" w14:paraId="0381212E" w14:textId="77777777">
        <w:tblPrEx>
          <w:tblW w:w="10800" w:type="dxa"/>
          <w:tblLook w:val="04A0"/>
        </w:tblPrEx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D8995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German"/>
              </w:rPr>
              <w:t>% des abnehmenden Problems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2367C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F419F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German"/>
              </w:rPr>
              <w:t>0%</w:t>
            </w:r>
          </w:p>
        </w:tc>
      </w:tr>
      <w:tr w:rsidTr="0026259B" w14:paraId="4FD8BD14" w14:textId="77777777">
        <w:tblPrEx>
          <w:tblW w:w="10800" w:type="dxa"/>
          <w:tblLook w:val="04A0"/>
        </w:tblPrEx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BE2A3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German"/>
              </w:rPr>
              <w:t>Gesamtkosten einer möglichen Lösung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0B2AAE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152C8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German"/>
              </w:rPr>
              <w:t xml:space="preserve">0,00 $ </w:t>
            </w:r>
          </w:p>
        </w:tc>
      </w:tr>
      <w:tr w:rsidTr="0026259B" w14:paraId="3480F25A" w14:textId="77777777">
        <w:tblPrEx>
          <w:tblW w:w="10800" w:type="dxa"/>
          <w:tblLook w:val="04A0"/>
        </w:tblPrEx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8DA77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German"/>
              </w:rPr>
              <w:t>Gesamteinsparungen im ersten Jahr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03449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0E8F80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German"/>
              </w:rPr>
              <w:t xml:space="preserve">0,00 $ </w:t>
            </w:r>
          </w:p>
        </w:tc>
      </w:tr>
      <w:tr w:rsidTr="0026259B" w14:paraId="7A465BA1" w14:textId="77777777">
        <w:tblPrEx>
          <w:tblW w:w="10800" w:type="dxa"/>
          <w:tblLook w:val="04A0"/>
        </w:tblPrEx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1DE30A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3FD34D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3E1AC9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3A81B4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32BC35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0F0E7C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4F764C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1E0F5D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4E43F5A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033B22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26259B" w14:paraId="511E3311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Pr="0026259B" w:rsidR="0026259B" w:rsidP="0026259B" w14:paraId="78362B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German"/>
              </w:rPr>
              <w:t>AUSFÜHRUNGSPLAN</w:t>
            </w:r>
          </w:p>
        </w:tc>
      </w:tr>
      <w:tr w:rsidTr="0026259B" w14:paraId="412F4F3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26259B" w:rsidR="0026259B" w:rsidP="0026259B" w14:paraId="0E99E69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44062"/>
                <w:sz w:val="16"/>
                <w:szCs w:val="16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i/>
                <w:color w:val="244062"/>
                <w:sz w:val="16"/>
                <w:szCs w:val="16"/>
                <w:lang w:val="German"/>
              </w:rPr>
              <w:t>Geben Sie Teammitglieder, Timing, Ort an und erklären Sie unten, wie:</w:t>
            </w:r>
          </w:p>
        </w:tc>
      </w:tr>
      <w:tr w:rsidTr="0026259B" w14:paraId="4F030B3D" w14:textId="77777777">
        <w:tblPrEx>
          <w:tblW w:w="10800" w:type="dxa"/>
          <w:tblLook w:val="04A0"/>
        </w:tblPrEx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F00066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</w:tbl>
    <w:p w:rsidR="0026259B" w14:paraId="42D3113B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26259B" w14:paraId="3648D7C1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  <w:lang w:val="German"/>
        </w:rPr>
        <w:br w:type="page"/>
      </w:r>
    </w:p>
    <w:p w:rsidR="0026259B" w14:paraId="2389E05B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Tr="0026259B" w14:paraId="30030154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63634"/>
            <w:noWrap/>
            <w:vAlign w:val="center"/>
            <w:hideMark/>
          </w:tcPr>
          <w:p w:rsidRPr="0026259B" w:rsidR="0026259B" w:rsidP="0026259B" w14:paraId="7B70C3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German"/>
              </w:rPr>
              <w:t>STEUERUNGSLÖSUNG</w:t>
            </w:r>
          </w:p>
        </w:tc>
      </w:tr>
      <w:tr w:rsidTr="0026259B" w14:paraId="60E346D1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B8B7"/>
            <w:vAlign w:val="center"/>
            <w:hideMark/>
          </w:tcPr>
          <w:p w:rsidRPr="0026259B" w:rsidR="0026259B" w:rsidP="0026259B" w14:paraId="7E56BE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63634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63634"/>
                <w:sz w:val="18"/>
                <w:szCs w:val="18"/>
                <w:lang w:val="German"/>
              </w:rPr>
              <w:t>Listen Sie die Steuerungslösung unten auf (einschließlich Verfahrensanalyse):</w:t>
            </w:r>
          </w:p>
        </w:tc>
      </w:tr>
      <w:tr w:rsidTr="0026259B" w14:paraId="247A8F0B" w14:textId="77777777">
        <w:tblPrEx>
          <w:tblW w:w="10800" w:type="dxa"/>
          <w:tblLook w:val="04A0"/>
        </w:tblPrEx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A20B98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Tr="0026259B" w14:paraId="68307708" w14:textId="77777777">
        <w:tblPrEx>
          <w:tblW w:w="10800" w:type="dxa"/>
          <w:tblLook w:val="04A0"/>
        </w:tblPrEx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CCE5D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3E2326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7B4682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F0D0FC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3238E0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60C6D9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5D646C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865135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8A4819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A0B8D1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26259B" w14:paraId="6694DDCB" w14:textId="77777777">
        <w:tblPrEx>
          <w:tblW w:w="10800" w:type="dxa"/>
          <w:tblLook w:val="04A0"/>
        </w:tblPrEx>
        <w:trPr>
          <w:trHeight w:val="32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1869B"/>
            <w:noWrap/>
            <w:vAlign w:val="center"/>
            <w:hideMark/>
          </w:tcPr>
          <w:p w:rsidRPr="0026259B" w:rsidR="0026259B" w:rsidP="0026259B" w14:paraId="265359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German"/>
              </w:rPr>
              <w:t>WISSEN</w:t>
            </w:r>
          </w:p>
        </w:tc>
      </w:tr>
      <w:tr w:rsidTr="0026259B" w14:paraId="400929C7" w14:textId="77777777">
        <w:tblPrEx>
          <w:tblW w:w="10800" w:type="dxa"/>
          <w:tblLook w:val="04A0"/>
        </w:tblPrEx>
        <w:trPr>
          <w:trHeight w:val="32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7DEE8"/>
            <w:vAlign w:val="center"/>
            <w:hideMark/>
          </w:tcPr>
          <w:p w:rsidRPr="0026259B" w:rsidR="0026259B" w:rsidP="0026259B" w14:paraId="780DAF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1869B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31869B"/>
                <w:sz w:val="18"/>
                <w:szCs w:val="18"/>
                <w:lang w:val="German"/>
              </w:rPr>
              <w:t>Listen Sie im Folgenden Beispiele für erworbenes Wissen auf:</w:t>
            </w:r>
          </w:p>
        </w:tc>
      </w:tr>
      <w:tr w:rsidTr="0026259B" w14:paraId="71768CAD" w14:textId="77777777">
        <w:tblPrEx>
          <w:tblW w:w="10800" w:type="dxa"/>
          <w:tblLook w:val="04A0"/>
        </w:tblPrEx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A94972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</w:tbl>
    <w:p w:rsidR="0026259B" w14:paraId="6BFFB1D2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3240"/>
        <w:gridCol w:w="3240"/>
        <w:gridCol w:w="2160"/>
        <w:gridCol w:w="2160"/>
      </w:tblGrid>
      <w:tr w:rsidTr="0026259B" w14:paraId="3189A6EC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8000"/>
            <w:noWrap/>
            <w:vAlign w:val="center"/>
            <w:hideMark/>
          </w:tcPr>
          <w:p w:rsidRPr="0026259B" w:rsidR="0026259B" w:rsidP="0026259B" w14:paraId="4B55B1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German"/>
              </w:rPr>
              <w:t>TEAMMITGLIEDER, DIE DIE UNTERSUCHUNG ABGESCHLOSSEN HABEN</w:t>
            </w:r>
          </w:p>
        </w:tc>
      </w:tr>
      <w:tr w:rsidTr="0026259B" w14:paraId="1EF656DF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14:paraId="08D57B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German"/>
              </w:rPr>
              <w:t>TITEL DES TEAMMITGLIEDS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14:paraId="00F99B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German"/>
              </w:rPr>
              <w:t>NAME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C4D79B"/>
            <w:vAlign w:val="center"/>
            <w:hideMark/>
          </w:tcPr>
          <w:p w:rsidRPr="0026259B" w:rsidR="0026259B" w:rsidP="0026259B" w14:paraId="02BCC4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German"/>
              </w:rPr>
              <w:t>ARBEITSNUMMER</w:t>
            </w:r>
          </w:p>
        </w:tc>
        <w:tc>
          <w:tcPr>
            <w:tcW w:w="21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14:paraId="1ECFA4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German"/>
              </w:rPr>
              <w:t>ZELLENNUMMER</w:t>
            </w:r>
          </w:p>
        </w:tc>
      </w:tr>
      <w:tr w:rsidTr="0026259B" w14:paraId="2E9FA9DE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B6F7A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EBB354A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EF81D57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F8A7B0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</w:tr>
      <w:tr w:rsidTr="0026259B" w14:paraId="7F1D74DD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E4485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5B4613C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4032C9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8D35981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</w:tr>
      <w:tr w:rsidTr="0026259B" w14:paraId="71AD12E9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8193B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B12F2D9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0FB65F8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783ADB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</w:tr>
      <w:tr w:rsidTr="0026259B" w14:paraId="0A6124F7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7BB5A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97968E2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1B94B45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C894D24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</w:tr>
      <w:tr w:rsidTr="0026259B" w14:paraId="7E172E3B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BD3C4C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6304D0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608A7E4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51DAA33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</w:tr>
      <w:tr w:rsidTr="0026259B" w14:paraId="596054AB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A5587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E2D6324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4E411C5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2EA1625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</w:tr>
      <w:tr w:rsidTr="0026259B" w14:paraId="018BC7E9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F9D0C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6E3FFBA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3D65478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0734787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</w:tr>
      <w:tr w:rsidTr="0026259B" w14:paraId="7A24B84F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A80DC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C8AD24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4B2F598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0849A6B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</w:tr>
      <w:tr w:rsidTr="0026259B" w14:paraId="0577553A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DBFACC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D5534D3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8D86255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041556F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</w:tr>
      <w:tr w:rsidTr="0026259B" w14:paraId="1782188D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E0D33A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B82DC70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64FA7E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8EA1707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</w:tr>
      <w:tr w:rsidTr="0026259B" w14:paraId="79DE04B8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4F484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6395CE68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051C5403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2ACF9D9B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</w:tr>
      <w:tr w:rsidTr="0026259B" w14:paraId="10FFA5B0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567F6A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106DA55B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96D5B3D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5352226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</w:tr>
      <w:tr w:rsidTr="0026259B" w14:paraId="3B97D94B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A840E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7311697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13C873B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A1CBD52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</w:tr>
      <w:tr w:rsidTr="0026259B" w14:paraId="451ACD3E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B77D8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4FB1FBCE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7A15F502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14:paraId="37655280" w14:textId="77777777">
            <w:pPr>
              <w:bidi w:val="false"/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</w:tr>
    </w:tbl>
    <w:p w:rsidR="0026259B" w14:paraId="3040AE13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26259B" w14:paraId="3C62CD9E" w14:textId="77777777">
      <w:pPr>
        <w:bidi w:val="false"/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/>
      </w:tblPr>
      <w:tblGrid>
        <w:gridCol w:w="1091"/>
        <w:gridCol w:w="910"/>
        <w:gridCol w:w="1239"/>
        <w:gridCol w:w="2160"/>
        <w:gridCol w:w="5400"/>
      </w:tblGrid>
      <w:tr w:rsidTr="0026259B" w14:paraId="3181D3A2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60497A"/>
            <w:noWrap/>
            <w:vAlign w:val="center"/>
            <w:hideMark/>
          </w:tcPr>
          <w:p w:rsidRPr="0026259B" w:rsidR="0026259B" w:rsidP="0026259B" w14:paraId="3577018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German"/>
              </w:rPr>
              <w:t>ERLEDIGTE AUFGABEN</w:t>
            </w:r>
          </w:p>
        </w:tc>
      </w:tr>
      <w:tr w:rsidTr="0026259B" w14:paraId="555360F9" w14:textId="77777777">
        <w:tblPrEx>
          <w:tblW w:w="10800" w:type="dxa"/>
          <w:tblLook w:val="04A0"/>
        </w:tblPrEx>
        <w:trPr>
          <w:trHeight w:val="72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5CA0CDE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German"/>
              </w:rPr>
              <w:t>ZUGEWIESENES DATUM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200838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German"/>
              </w:rPr>
              <w:t>FÄLLIGKEITSDATUM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766258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German"/>
              </w:rPr>
              <w:t>DATUM ABGESCHLOSSEN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35F46A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German"/>
              </w:rPr>
              <w:t>TEAMMITGLIED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14:paraId="7CB560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  <w:lang w:val="German"/>
              </w:rPr>
              <w:t>AUFGABENDETAILS</w:t>
            </w:r>
          </w:p>
        </w:tc>
      </w:tr>
      <w:tr w:rsidTr="0026259B" w14:paraId="22717327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ABC0F6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1BA74E7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C7ADF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0D3DC9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2AC353C5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A50C0B4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55B56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C198E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B81978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59EABC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33309855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31C5B54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6FDB2B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DBD59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42A6F4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AFBC8E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785795D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6A0B760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1E89A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5369E9B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136FB6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5576F90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65FDCA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2A5EF56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EA7CD5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567E73C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C2C70F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FF654C6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81F0DB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123E927E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7F895C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695EF3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106221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356866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396FD4A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F48DF96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586B49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1BCB671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53DB8F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BEDA1A4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365ED61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0A3A0DC4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9B6818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99380E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AC47F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F678E34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2C7133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3DEF098C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02EBC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BFB5E6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56122F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7A87CC4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46B58D00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7207C16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64E23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EC0C83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4CEB8A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98EDF79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91FE1A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4C5F450D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4454F9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20AB6B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01024B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65CFD43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86CAE16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6579B2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DE8F35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CCD29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5B8313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6441A5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DB43B6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2A3CBAF7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9E93FD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0442751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493D64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3690BF48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A07044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FF82017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6DD6A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27394F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CA3549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0F14A73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43C1E196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5ACF4DC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CF40D8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9B8324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A6DFB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485832A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7A9D0A9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35739E6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73A953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D7BD54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2B193E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3184DF9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51834ED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0154AF65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F901C7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6A125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F3B91E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B587AA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2C66DDB8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016706C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8D9571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4EFA7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8F83A7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5E89CBA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7D1362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E45AB8A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7E3B04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44EF8EB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5427E9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2FF093F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D129E0A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4F2A912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1D2B9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0C1130F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A902B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57CF9E53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52F9AB39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A5B1CF9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F108B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28D779E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D6C323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6AD02526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4E2E1EA9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505A8D6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747365A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0A0FB8C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1830363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0C9C648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6C9374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84A5AD9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CEEECB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4FB71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D48EEE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6203022A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28770011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719B3F23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78C2C6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78FF86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9388B5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794643DF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17A6B5D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3EF089E5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BD224D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77DC21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2F08EF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71A868D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4CA461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92F8348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2CE6FB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3445410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FDD60A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4AD17A60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615085F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0DEC536B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ECC50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5F33557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F6204E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7E63E45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593CD60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19A91EA1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E48E72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0DD9386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6155DB2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35C62EA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EF9A12E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64B3AD65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0808D3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55B2BD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45279F1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C0EEB6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0368C0A8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26259B" w14:paraId="21426F82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5C0FD6A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14:paraId="66AAB22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14:paraId="3D80D10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14:paraId="11DF5A4D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14:paraId="4097F944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Pr="00D04B7E" w:rsidR="0026259B" w14:paraId="0CBCA4D9" w14:textId="77777777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sectPr w:rsidSect="00A659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0E"/>
    <w:rsid w:val="00037877"/>
    <w:rsid w:val="000D6CDC"/>
    <w:rsid w:val="001C78BB"/>
    <w:rsid w:val="0026259B"/>
    <w:rsid w:val="004136CF"/>
    <w:rsid w:val="004D545C"/>
    <w:rsid w:val="0051059A"/>
    <w:rsid w:val="0097360E"/>
    <w:rsid w:val="009E0257"/>
    <w:rsid w:val="00A6592D"/>
    <w:rsid w:val="00B077A3"/>
    <w:rsid w:val="00B3683C"/>
    <w:rsid w:val="00C718FE"/>
    <w:rsid w:val="00D04B7E"/>
    <w:rsid w:val="00D16014"/>
    <w:rsid w:val="00E90D2A"/>
    <w:rsid w:val="00FA47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7DFF41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59A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diagramColors" Target="diagrams/colors1.xml"/><Relationship Id="rId11" Type="http://schemas.microsoft.com/office/2007/relationships/diagramDrawing" Target="diagrams/drawing2.xml"/><Relationship Id="rId12" Type="http://schemas.openxmlformats.org/officeDocument/2006/relationships/diagramData" Target="diagrams/data2.xml"/><Relationship Id="rId13" Type="http://schemas.openxmlformats.org/officeDocument/2006/relationships/diagramLayout" Target="diagrams/layout2.xml"/><Relationship Id="rId14" Type="http://schemas.openxmlformats.org/officeDocument/2006/relationships/diagramQuickStyle" Target="diagrams/quickStyle2.xml"/><Relationship Id="rId15" Type="http://schemas.openxmlformats.org/officeDocument/2006/relationships/diagramColors" Target="diagrams/colors2.xml"/><Relationship Id="rId16" Type="http://schemas.microsoft.com/office/2007/relationships/diagramDrawing" Target="diagrams/drawing3.xml"/><Relationship Id="rId17" Type="http://schemas.openxmlformats.org/officeDocument/2006/relationships/diagramData" Target="diagrams/data3.xml"/><Relationship Id="rId18" Type="http://schemas.openxmlformats.org/officeDocument/2006/relationships/diagramLayout" Target="diagrams/layout3.xml"/><Relationship Id="rId19" Type="http://schemas.openxmlformats.org/officeDocument/2006/relationships/diagramQuickStyle" Target="diagrams/quickStyle3.xml"/><Relationship Id="rId2" Type="http://schemas.openxmlformats.org/officeDocument/2006/relationships/webSettings" Target="webSettings.xml"/><Relationship Id="rId20" Type="http://schemas.openxmlformats.org/officeDocument/2006/relationships/diagramColors" Target="diagrams/colors3.xml"/><Relationship Id="rId21" Type="http://schemas.microsoft.com/office/2007/relationships/diagramDrawing" Target="diagrams/drawing4.xml"/><Relationship Id="rId22" Type="http://schemas.openxmlformats.org/officeDocument/2006/relationships/diagramData" Target="diagrams/data4.xml"/><Relationship Id="rId23" Type="http://schemas.openxmlformats.org/officeDocument/2006/relationships/diagramLayout" Target="diagrams/layout4.xml"/><Relationship Id="rId24" Type="http://schemas.openxmlformats.org/officeDocument/2006/relationships/diagramQuickStyle" Target="diagrams/quickStyle4.xml"/><Relationship Id="rId25" Type="http://schemas.openxmlformats.org/officeDocument/2006/relationships/diagramColors" Target="diagrams/colors4.xml"/><Relationship Id="rId26" Type="http://schemas.openxmlformats.org/officeDocument/2006/relationships/image" Target="media/image2.tif"/><Relationship Id="rId27" Type="http://schemas.openxmlformats.org/officeDocument/2006/relationships/image" Target="media/image3.tif"/><Relationship Id="rId28" Type="http://schemas.openxmlformats.org/officeDocument/2006/relationships/theme" Target="theme/theme1.xml"/><Relationship Id="rId29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hyperlink" Target="https://de.smartsheet.com/try-it?trp=49370&amp;utm_language=DE&amp;utm_source=integrated+content&amp;utm_campaign=/guide-to-lean-project-management&amp;utm_medium=ic+lean+project+management+six+sigma+dmaic+methodology+root+cause+analysis+template+word+de&amp;lpa=ic+lean+project+management+six+sigma+dmaic+methodology+root+cause+analysis+template+word+de&amp;lx=jazGWVt6qlFVesJIxmZmqABAgeTPLDIL8TQRu558b7w" TargetMode="External"/><Relationship Id="rId5" Type="http://schemas.openxmlformats.org/officeDocument/2006/relationships/image" Target="media/image1.png"/><Relationship Id="rId6" Type="http://schemas.microsoft.com/office/2007/relationships/diagramDrawing" Target="diagrams/drawing1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 Characterize the gap between VOC and VOP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 val="norm"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LinFactX="200000" custLinFactNeighborX="262365" custLinFactNeighborY="71175">
        <dgm:presLayoutVars>
          <dgm:bulletEnabled val="1"/>
        </dgm:presLayoutVars>
      </dgm:prSet>
      <dgm:spPr/>
    </dgm:pt>
  </dgm:ptLst>
  <dgm:cxnLst>
    <dgm:cxn modelId="{F91F6765-1DAD-4EA2-A9D5-4EE699D667C9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7DFB93D3-3D1D-4BEB-9E34-DA199EAA8389}" type="presOf" srcId="{058B3CBC-02BC-4244-84E6-1657B55B0588}" destId="{00FC536A-C65E-DA47-9ECB-D1ED68D0E98C}" srcOrd="0" destOrd="0" presId="urn:microsoft.com/office/officeart/2005/8/layout/process1"/>
    <dgm:cxn modelId="{FFB42C58-2A9B-439C-9724-5FB7B238F6EA}" type="presParOf" srcId="{00FC536A-C65E-DA47-9ECB-D1ED68D0E98C}" destId="{0CE7AA5C-41F4-504E-A868-BB73275C7384}" srcOrd="0" destOrd="0" presId="urn:microsoft.com/office/officeart/2005/8/layout/process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6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Confirm root cause with analytics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 val="norm"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ScaleX="100098" custLinFactNeighborX="-16250" custLinFactNeighborY="20732">
        <dgm:presLayoutVars>
          <dgm:bulletEnabled val="1"/>
        </dgm:presLayoutVars>
      </dgm:prSet>
      <dgm:spPr/>
    </dgm:pt>
  </dgm:ptLst>
  <dgm:cxnLst>
    <dgm:cxn modelId="{6DB2253F-978B-453E-AA02-236F7A7EE9A0}" type="presOf" srcId="{058B3CBC-02BC-4244-84E6-1657B55B0588}" destId="{00FC536A-C65E-DA47-9ECB-D1ED68D0E98C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AE6F62EB-CC56-42DC-93BD-CD5FB65B87D2}" type="presOf" srcId="{1E8CBBF9-6A68-174E-B086-6DBC71C3FDCC}" destId="{0CE7AA5C-41F4-504E-A868-BB73275C7384}" srcOrd="0" destOrd="0" presId="urn:microsoft.com/office/officeart/2005/8/layout/process1"/>
    <dgm:cxn modelId="{5AA5F8C4-3026-4F15-8C18-DA9F47C95444}" type="presParOf" srcId="{00FC536A-C65E-DA47-9ECB-D1ED68D0E98C}" destId="{0CE7AA5C-41F4-504E-A868-BB73275C7384}" srcOrd="0" destOrd="0" presId="urn:microsoft.com/office/officeart/2005/8/layout/process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1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Confirm root cause with analytics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 val="norm"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ScaleX="100098" custLinFactNeighborX="621">
        <dgm:presLayoutVars>
          <dgm:bulletEnabled val="1"/>
        </dgm:presLayoutVars>
      </dgm:prSet>
      <dgm:spPr/>
    </dgm:pt>
  </dgm:ptLst>
  <dgm:cxnLst>
    <dgm:cxn modelId="{299A5193-4946-4B83-8EDD-38AC4073F7F2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5379CAE7-45C6-4B5A-B238-E7342913FB08}" type="presOf" srcId="{058B3CBC-02BC-4244-84E6-1657B55B0588}" destId="{00FC536A-C65E-DA47-9ECB-D1ED68D0E98C}" srcOrd="0" destOrd="0" presId="urn:microsoft.com/office/officeart/2005/8/layout/process1"/>
    <dgm:cxn modelId="{7CA61DCB-F7CF-48DB-8AB8-AB0D3C8195AE}" type="presParOf" srcId="{00FC536A-C65E-DA47-9ECB-D1ED68D0E98C}" destId="{0CE7AA5C-41F4-504E-A868-BB73275C7384}" srcOrd="0" destOrd="0" presId="urn:microsoft.com/office/officeart/2005/8/layout/process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6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Apply resolution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 val="norm"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LinFactNeighborX="49" custLinFactNeighborY="-1333">
        <dgm:presLayoutVars>
          <dgm:bulletEnabled val="1"/>
        </dgm:presLayoutVars>
      </dgm:prSet>
      <dgm:spPr/>
    </dgm:pt>
  </dgm:ptLst>
  <dgm:cxnLst>
    <dgm:cxn modelId="{30E0AF2F-5D17-4B60-97CB-42F447F275BC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8D8F6ECB-8E7F-45EA-953A-5427BD9C4BD9}" type="presOf" srcId="{058B3CBC-02BC-4244-84E6-1657B55B0588}" destId="{00FC536A-C65E-DA47-9ECB-D1ED68D0E98C}" srcOrd="0" destOrd="0" presId="urn:microsoft.com/office/officeart/2005/8/layout/process1"/>
    <dgm:cxn modelId="{92711AB8-79D7-486F-87FB-7319C9DB51D3}" type="presParOf" srcId="{00FC536A-C65E-DA47-9ECB-D1ED68D0E98C}" destId="{0CE7AA5C-41F4-504E-A868-BB73275C7384}" srcOrd="0" destOrd="0" presId="urn:microsoft.com/office/officeart/2005/8/layout/process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2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49" y="0"/>
          <a:ext cx="1584680" cy="8915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entury Gothic"/>
              <a:cs typeface="Century Gothic"/>
            </a:rPr>
            <a:t> Characterize the gap between VOC and VOP</a:t>
          </a:r>
        </a:p>
      </dsp:txBody>
      <dsp:txXfrm>
        <a:off x="27661" y="26112"/>
        <a:ext cx="1532456" cy="8393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0" y="0"/>
          <a:ext cx="1721075" cy="9817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entury Gothic"/>
              <a:cs typeface="Century Gothic"/>
            </a:rPr>
            <a:t>Confirm root cause with analytics</a:t>
          </a:r>
        </a:p>
      </dsp:txBody>
      <dsp:txXfrm>
        <a:off x="28753" y="28753"/>
        <a:ext cx="1663569" cy="92420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95" y="12325"/>
          <a:ext cx="1634799" cy="9799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entury Gothic"/>
              <a:cs typeface="Century Gothic"/>
            </a:rPr>
            <a:t>Confirm root cause with analytics</a:t>
          </a:r>
        </a:p>
      </dsp:txBody>
      <dsp:txXfrm>
        <a:off x="30296" y="41026"/>
        <a:ext cx="1577397" cy="92251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98" y="0"/>
          <a:ext cx="1635431" cy="9023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/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Century Gothic"/>
              <a:cs typeface="Century Gothic"/>
            </a:rPr>
            <a:t>Apply resolution</a:t>
          </a:r>
        </a:p>
      </dsp:txBody>
      <dsp:txXfrm>
        <a:off x="28026" y="26428"/>
        <a:ext cx="1582575" cy="8494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IC-Six-Sigma-DMAIC-Methodology-Root-Cause-Analysis-Template</Template>
  <TotalTime>1</TotalTime>
  <Pages>6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2017-06-26T19:37:00Z</dcterms:created>
  <dcterms:modified xsi:type="dcterms:W3CDTF">2017-06-26T19:38:00Z</dcterms:modified>
</cp:coreProperties>
</file>