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67982921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Ger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German"/>
        </w:rPr>
        <w:t>A3-BERICHTSVORLAGE</w:t>
      </w:r>
    </w:p>
    <w:p w:rsidRPr="0021604E" w:rsidR="001430C2" w:rsidP="00D73EEA" w14:paraId="536EBED7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13"/>
          <w:szCs w:val="48"/>
        </w:rPr>
      </w:pPr>
    </w:p>
    <w:tbl>
      <w:tblPr>
        <w:tblW w:w="11150" w:type="dxa"/>
        <w:tblLook w:val="04A0"/>
      </w:tblPr>
      <w:tblGrid>
        <w:gridCol w:w="2428"/>
        <w:gridCol w:w="948"/>
        <w:gridCol w:w="2022"/>
        <w:gridCol w:w="3713"/>
        <w:gridCol w:w="300"/>
        <w:gridCol w:w="1739"/>
      </w:tblGrid>
      <w:tr w:rsidTr="00E975B1" w14:paraId="08F6E5A9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5A9C0E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German"/>
              </w:rPr>
              <w:t>TITEL / THEMA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FE540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Was versuchen wir zu tun?</w:t>
            </w:r>
          </w:p>
        </w:tc>
      </w:tr>
      <w:tr w:rsidTr="00D65E0E" w14:paraId="4B7C38C6" w14:textId="77777777">
        <w:tblPrEx>
          <w:tblW w:w="11150" w:type="dxa"/>
          <w:tblLook w:val="04A0"/>
        </w:tblPrEx>
        <w:trPr>
          <w:trHeight w:val="40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02D54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21604E" w14:paraId="245613F9" w14:textId="77777777">
        <w:tblPrEx>
          <w:tblW w:w="11150" w:type="dxa"/>
          <w:tblLook w:val="04A0"/>
        </w:tblPrEx>
        <w:trPr>
          <w:trHeight w:val="72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779AE9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D09826C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0DD2E65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049A546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Tr="00E975B1" w14:paraId="149F431F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1548E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RECHNUNGSPRÜFER</w:t>
            </w:r>
          </w:p>
        </w:tc>
        <w:tc>
          <w:tcPr>
            <w:tcW w:w="2022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96C9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DATUM</w:t>
            </w:r>
          </w:p>
        </w:tc>
        <w:tc>
          <w:tcPr>
            <w:tcW w:w="37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546C6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GENEHMIGT VON</w:t>
            </w:r>
          </w:p>
        </w:tc>
        <w:tc>
          <w:tcPr>
            <w:tcW w:w="20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73D45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DATUM</w:t>
            </w:r>
          </w:p>
        </w:tc>
      </w:tr>
      <w:tr w:rsidTr="00E975B1" w14:paraId="4A441909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3CDEC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48C617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28AF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955C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1604E" w14:paraId="3C903FF6" w14:textId="77777777">
        <w:tblPrEx>
          <w:tblW w:w="11150" w:type="dxa"/>
          <w:tblLook w:val="04A0"/>
        </w:tblPrEx>
        <w:trPr>
          <w:trHeight w:val="7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181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1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553E764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EE0BC2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E9EC8F5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Tr="00E975B1" w14:paraId="64C0DB14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65E0E" w:rsidR="00D65E0E" w:rsidP="00D65E0E" w14:paraId="04F29B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0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German"/>
              </w:rPr>
              <w:t>HINTERGRUND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vAlign w:val="center"/>
            <w:hideMark/>
          </w:tcPr>
          <w:p w:rsidRPr="00D65E0E" w:rsidR="00D65E0E" w:rsidP="00D65E0E" w14:paraId="6A51F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Welches Problem versuchen wir zu lösen, und warum gehen wir das Problem an?</w:t>
            </w:r>
          </w:p>
        </w:tc>
      </w:tr>
      <w:tr w:rsidTr="0021604E" w14:paraId="31620916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5A18B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E975B1" w14:paraId="2A460B10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D65E0E" w:rsidR="00D65E0E" w:rsidP="00D65E0E" w14:paraId="1903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German"/>
              </w:rPr>
              <w:t>AKTUELLER ZUSTAND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D65E0E" w:rsidR="00D65E0E" w:rsidP="00D65E0E" w14:paraId="3220AA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Klären Sie das Problem. Beschreiben Sie anhand von Fakten, Daten, Zahlen, Kennzahlen und visueller Darstellung, was falsch ist.</w:t>
            </w:r>
          </w:p>
        </w:tc>
      </w:tr>
      <w:tr w:rsidTr="0021604E" w14:paraId="4E0DAB0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C2337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E975B1" w14:paraId="4E1D3407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D65E0E" w:rsidR="00D65E0E" w:rsidP="00D65E0E" w14:paraId="7D667F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German"/>
              </w:rPr>
              <w:t>URSACHENANALYSE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98E2D"/>
            <w:vAlign w:val="center"/>
            <w:hideMark/>
          </w:tcPr>
          <w:p w:rsidRPr="00D65E0E" w:rsidR="00D65E0E" w:rsidP="00D65E0E" w14:paraId="603E3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Listen Sie die Probleme auf und definieren Sie die Grundursache.</w:t>
            </w:r>
          </w:p>
        </w:tc>
      </w:tr>
      <w:tr w:rsidTr="0021604E" w14:paraId="2D8A1B3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161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bookmarkStart w:name="_GoBack" w:id="0"/>
        <w:bookmarkEnd w:id="0"/>
      </w:tr>
      <w:tr w:rsidTr="00E975B1" w14:paraId="4C9C5371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D65E0E" w:rsidR="00D65E0E" w:rsidP="00D65E0E" w14:paraId="2642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German"/>
              </w:rPr>
              <w:t>ZIELBEDINGUNG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78278"/>
            <w:vAlign w:val="center"/>
            <w:hideMark/>
          </w:tcPr>
          <w:p w:rsidRPr="00D65E0E" w:rsidR="00D65E0E" w:rsidP="00D65E0E" w14:paraId="57D2CA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Auflistung der vorgeschlagenen Gegenmaßnahmen. Definieren Sie messbare Ziele (Menge, Zeit, etc.). Stellen Sie den vorgeschlagenen neuen Prozess dar.</w:t>
            </w:r>
          </w:p>
        </w:tc>
      </w:tr>
      <w:tr w:rsidTr="00E975B1" w14:paraId="5DBA8F3D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2439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E975B1" w14:paraId="5EE79293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A3C16"/>
            <w:noWrap/>
            <w:vAlign w:val="center"/>
            <w:hideMark/>
          </w:tcPr>
          <w:p w:rsidRPr="00D65E0E" w:rsidR="00D65E0E" w:rsidP="00D65E0E" w14:paraId="59160E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German"/>
              </w:rPr>
              <w:t>UMSETZUNGSPLAN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5A22"/>
            <w:vAlign w:val="center"/>
            <w:hideMark/>
          </w:tcPr>
          <w:p w:rsidRPr="00D65E0E" w:rsidR="00D65E0E" w:rsidP="00D65E0E" w14:paraId="3E3DAB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Erstellen Sie eine Zeitleiste, einschließlich wer, was, wann, wo und wie.</w:t>
            </w:r>
          </w:p>
        </w:tc>
      </w:tr>
      <w:tr w:rsidTr="00E975B1" w14:paraId="100235D3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EF00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E975B1" w14:paraId="78A1D9D8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FD791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German"/>
              </w:rPr>
              <w:t>FOLLOW-UP-| PLAN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BE3AE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German"/>
              </w:rPr>
              <w:t>Listen Sie alle erwarteten verbleibenden Probleme und Probleme auf. Definieren Sie den Plan, um die Auswirkungen zu messen, einschließlich wie und wann.</w:t>
            </w:r>
          </w:p>
        </w:tc>
      </w:tr>
      <w:tr w:rsidTr="00E975B1" w14:paraId="4E8E254F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2F1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E975B1" w14:paraId="2F15EE28" w14:textId="77777777">
        <w:tblPrEx>
          <w:tblW w:w="11150" w:type="dxa"/>
          <w:tblLook w:val="04A0"/>
        </w:tblPrEx>
        <w:trPr>
          <w:trHeight w:val="403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E3A15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German"/>
              </w:rPr>
              <w:t>FOLLOW-UP-| AKTUELLE ERGEBNISSE</w:t>
            </w:r>
          </w:p>
        </w:tc>
        <w:tc>
          <w:tcPr>
            <w:tcW w:w="777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554E12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  <w:lang w:val="German"/>
              </w:rPr>
              <w:t>Vergleichen Sie Ergebnisse mit Vorhersagen.</w:t>
            </w:r>
          </w:p>
        </w:tc>
      </w:tr>
      <w:tr w:rsidTr="00E975B1" w14:paraId="787E3DD8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75E5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21604E" w14:paraId="1E177D2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9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1604E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C74"/>
    <w:rsid w:val="004937B7"/>
    <w:rsid w:val="004C6C01"/>
    <w:rsid w:val="00511C74"/>
    <w:rsid w:val="00513F89"/>
    <w:rsid w:val="005449AA"/>
    <w:rsid w:val="005A6272"/>
    <w:rsid w:val="005F4987"/>
    <w:rsid w:val="00624110"/>
    <w:rsid w:val="006803D1"/>
    <w:rsid w:val="006806AD"/>
    <w:rsid w:val="006D26C3"/>
    <w:rsid w:val="00710BDD"/>
    <w:rsid w:val="007D01DF"/>
    <w:rsid w:val="008471A8"/>
    <w:rsid w:val="00857E67"/>
    <w:rsid w:val="00871614"/>
    <w:rsid w:val="008A027A"/>
    <w:rsid w:val="008A2577"/>
    <w:rsid w:val="008E7E4A"/>
    <w:rsid w:val="00924670"/>
    <w:rsid w:val="00943419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65E0E"/>
    <w:rsid w:val="00D73EEA"/>
    <w:rsid w:val="00DE2996"/>
    <w:rsid w:val="00E51764"/>
    <w:rsid w:val="00E61E4D"/>
    <w:rsid w:val="00E975B1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6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de.smartsheet.com/try-it?trp=49370&amp;utm_language=DE&amp;utm_source=integrated+content&amp;utm_campaign=/guide-to-lean-project-management&amp;utm_medium=ic+lean+project+management+a3+report+template+word+de&amp;lpa=ic+lean+project+management+a3+report+template+word+de&amp;lx=jazGWVt6qlFVesJIxmZmqA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IC-A3-Report-Template_WORD - SR edits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2017-06-26T19:34:00Z</dcterms:created>
  <dcterms:modified xsi:type="dcterms:W3CDTF">2017-06-26T19:34:00Z</dcterms:modified>
</cp:coreProperties>
</file>