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5EC4" w:rsidR="000329B3" w:rsidP="00A03D60" w:rsidRDefault="00DD5EC4">
      <w:pPr>
        <w:bidi w:val="false"/>
        <w:rPr>
          <w:rFonts w:ascii="Century Gothic" w:hAnsi="Century Gothic" w:eastAsia="Times New Roman" w:cs="Arial"/>
          <w:b/>
          <w:bCs/>
          <w:noProof/>
          <w:color w:val="808080" w:themeColor="background1" w:themeShade="80"/>
          <w:sz w:val="36"/>
          <w:szCs w:val="36"/>
        </w:rPr>
      </w:pPr>
      <w:bookmarkStart w:name="_Toc514845883" w:id="0"/>
      <w:r w:rsidRPr="00DD5EC4">
        <w:rPr>
          <w:rFonts w:ascii="Century Gothic" w:hAnsi="Century Gothic" w:cs="Arial"/>
          <w:noProof/>
          <w:color w:val="808080" w:themeColor="background1" w:themeShade="80"/>
          <w:sz w:val="36"/>
          <w:szCs w:val="36"/>
          <w:lang w:val="German"/>
        </w:rPr>
        <w:drawing>
          <wp:anchor distT="0" distB="0" distL="114300" distR="114300" simplePos="0" relativeHeight="251659264" behindDoc="1" locked="0" layoutInCell="1" allowOverlap="1" wp14:editId="2F361E54" wp14:anchorId="4BB66464">
            <wp:simplePos x="0" y="0"/>
            <wp:positionH relativeFrom="column">
              <wp:posOffset>5829300</wp:posOffset>
            </wp:positionH>
            <wp:positionV relativeFrom="paragraph">
              <wp:posOffset>-215900</wp:posOffset>
            </wp:positionV>
            <wp:extent cx="3464560" cy="685800"/>
            <wp:effectExtent l="0" t="0" r="254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560" cy="685800"/>
                    </a:xfrm>
                    <a:prstGeom prst="rect">
                      <a:avLst/>
                    </a:prstGeom>
                  </pic:spPr>
                </pic:pic>
              </a:graphicData>
            </a:graphic>
            <wp14:sizeRelH relativeFrom="page">
              <wp14:pctWidth>0</wp14:pctWidth>
            </wp14:sizeRelH>
            <wp14:sizeRelV relativeFrom="page">
              <wp14:pctHeight>0</wp14:pctHeight>
            </wp14:sizeRelV>
          </wp:anchor>
        </w:drawing>
      </w:r>
      <w:bookmarkEnd w:id="0"/>
      <w:r w:rsidRPr="00DD5EC4" w:rsidR="00A54922">
        <w:rPr>
          <w:rFonts w:ascii="Century Gothic" w:hAnsi="Century Gothic" w:eastAsia="Times New Roman" w:cs="Arial"/>
          <w:b/>
          <w:noProof/>
          <w:color w:val="808080" w:themeColor="background1" w:themeShade="80"/>
          <w:sz w:val="36"/>
          <w:szCs w:val="36"/>
          <w:lang w:val="German"/>
        </w:rPr>
        <w:t>MATRIXVORLAGE FÜR DIE UNTERNEHMENSRISIKOBEWERTUNG</w:t>
      </w:r>
    </w:p>
    <w:p w:rsidRPr="00DD5EC4" w:rsidR="008544A6" w:rsidP="00A03D60" w:rsidRDefault="008544A6">
      <w:pPr>
        <w:bidi w:val="false"/>
        <w:rPr>
          <w:rFonts w:ascii="Century Gothic" w:hAnsi="Century Gothic" w:eastAsia="Times New Roman" w:cs="Arial"/>
          <w:b/>
          <w:bCs/>
          <w:noProof/>
          <w:color w:val="7F7F7F" w:themeColor="text1" w:themeTint="80"/>
          <w:sz w:val="20"/>
          <w:szCs w:val="20"/>
        </w:rPr>
      </w:pPr>
    </w:p>
    <w:tbl>
      <w:tblPr>
        <w:tblW w:w="14572" w:type="dxa"/>
        <w:tblLayout w:type="fixed"/>
        <w:tblCellMar>
          <w:left w:w="115" w:type="dxa"/>
          <w:right w:w="115" w:type="dxa"/>
        </w:tblCellMar>
        <w:tblLook w:val="04A0" w:firstRow="1" w:lastRow="0" w:firstColumn="1" w:lastColumn="0" w:noHBand="0" w:noVBand="1"/>
      </w:tblPr>
      <w:tblGrid>
        <w:gridCol w:w="823"/>
        <w:gridCol w:w="2232"/>
        <w:gridCol w:w="2160"/>
        <w:gridCol w:w="1349"/>
        <w:gridCol w:w="1346"/>
        <w:gridCol w:w="1445"/>
        <w:gridCol w:w="1080"/>
        <w:gridCol w:w="2297"/>
        <w:gridCol w:w="1840"/>
      </w:tblGrid>
      <w:tr w:rsidRPr="00DD5EC4" w:rsidR="00C863BD" w:rsidTr="00721958">
        <w:trPr>
          <w:trHeight w:val="917"/>
        </w:trPr>
        <w:tc>
          <w:tcPr>
            <w:tcW w:w="823"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German"/>
              </w:rPr>
              <w:t>REF / ID</w:t>
            </w:r>
          </w:p>
        </w:tc>
        <w:tc>
          <w:tcPr>
            <w:tcW w:w="2232" w:type="dxa"/>
            <w:tcBorders>
              <w:top w:val="single" w:color="BFBFBF" w:sz="4" w:space="0"/>
              <w:left w:val="nil"/>
              <w:bottom w:val="single" w:color="BFBFBF" w:sz="4" w:space="0"/>
              <w:right w:val="nil"/>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German"/>
              </w:rPr>
              <w:t>RISIKO</w:t>
            </w:r>
          </w:p>
        </w:tc>
        <w:tc>
          <w:tcPr>
            <w:tcW w:w="2160"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German"/>
              </w:rPr>
              <w:t xml:space="preserve">MÖGLICHE BEREICHE </w:t>
            </w:r>
          </w:p>
          <w:p w:rsidRPr="00DD5EC4" w:rsidR="00A54922" w:rsidP="00A54922" w:rsidRDefault="00852DE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German"/>
              </w:rPr>
              <w:t>OF IMPACT, d.h. Vermögenswerte, Abteilungen, Geschäftseinheiten</w:t>
            </w:r>
          </w:p>
        </w:tc>
        <w:tc>
          <w:tcPr>
            <w:tcW w:w="1349"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German"/>
              </w:rPr>
              <w:t>FINANZIELLE AUSWIRKUNGEN</w:t>
            </w:r>
          </w:p>
        </w:tc>
        <w:tc>
          <w:tcPr>
            <w:tcW w:w="1346"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German"/>
              </w:rPr>
              <w:t>SCHWEREGRAD DES RISIKOS</w:t>
            </w:r>
          </w:p>
        </w:tc>
        <w:tc>
          <w:tcPr>
            <w:tcW w:w="1445"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German"/>
              </w:rPr>
              <w:t>RISIKOWAHRSCHEINLICHKEIT</w:t>
            </w:r>
          </w:p>
        </w:tc>
        <w:tc>
          <w:tcPr>
            <w:tcW w:w="108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German"/>
              </w:rPr>
              <w:t>RISIKOSTUFE</w:t>
            </w:r>
          </w:p>
        </w:tc>
        <w:tc>
          <w:tcPr>
            <w:tcW w:w="2297"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German"/>
              </w:rPr>
              <w:t>ABSCHWÄCHUNGEN / WARNUNGEN / ABHILFEMAßNAHMEN</w:t>
            </w:r>
          </w:p>
        </w:tc>
        <w:tc>
          <w:tcPr>
            <w:tcW w:w="184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German"/>
              </w:rPr>
              <w:t>VERANTWORTLICHER</w:t>
            </w:r>
          </w:p>
        </w:tc>
      </w:tr>
      <w:tr w:rsidRPr="00DD5EC4" w:rsidR="00C863BD" w:rsidTr="00721958">
        <w:trPr>
          <w:trHeight w:val="1389"/>
        </w:trPr>
        <w:tc>
          <w:tcPr>
            <w:tcW w:w="82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232" w:type="dxa"/>
            <w:tcBorders>
              <w:top w:val="single" w:color="BFBFBF" w:sz="4" w:space="0"/>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160" w:type="dxa"/>
            <w:tcBorders>
              <w:top w:val="single" w:color="BFBFBF" w:sz="4" w:space="0"/>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1349" w:type="dxa"/>
            <w:tcBorders>
              <w:top w:val="single" w:color="BFBFBF" w:sz="4" w:space="0"/>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ind w:firstLine="200" w:firstLineChars="100"/>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German"/>
              </w:rPr>
              <w:t xml:space="preserve"> $-   </w:t>
            </w:r>
          </w:p>
        </w:tc>
        <w:tc>
          <w:tcPr>
            <w:tcW w:w="1346" w:type="dxa"/>
            <w:tcBorders>
              <w:top w:val="single" w:color="BFBFBF" w:sz="4" w:space="0"/>
              <w:left w:val="single" w:color="BFBFBF" w:sz="4" w:space="0"/>
              <w:bottom w:val="single" w:color="BFBFBF" w:sz="4" w:space="0"/>
              <w:right w:val="single" w:color="BFBFBF" w:sz="4" w:space="0"/>
            </w:tcBorders>
            <w:shd w:val="clear" w:color="000000" w:fill="F0F4CE"/>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German"/>
              </w:rPr>
              <w:t>ANNEHMBAR</w:t>
            </w:r>
          </w:p>
        </w:tc>
        <w:tc>
          <w:tcPr>
            <w:tcW w:w="1445" w:type="dxa"/>
            <w:tcBorders>
              <w:top w:val="single" w:color="BFBFBF" w:sz="4" w:space="0"/>
              <w:left w:val="single" w:color="BFBFBF" w:sz="4" w:space="0"/>
              <w:bottom w:val="single" w:color="BFBFBF" w:sz="4" w:space="0"/>
              <w:right w:val="single" w:color="BFBFBF" w:sz="4" w:space="0"/>
            </w:tcBorders>
            <w:shd w:val="clear" w:color="000000" w:fill="E1EB9E"/>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German"/>
              </w:rPr>
              <w:t>UNWAHRSCHEINLICH</w:t>
            </w:r>
          </w:p>
        </w:tc>
        <w:tc>
          <w:tcPr>
            <w:tcW w:w="1080" w:type="dxa"/>
            <w:tcBorders>
              <w:top w:val="single" w:color="BFBFBF" w:sz="4" w:space="0"/>
              <w:left w:val="single" w:color="BFBFBF" w:sz="4" w:space="0"/>
              <w:bottom w:val="single" w:color="BFBFBF" w:sz="4" w:space="0"/>
              <w:right w:val="single" w:color="BFBFBF" w:sz="4" w:space="0"/>
            </w:tcBorders>
            <w:shd w:val="clear" w:color="000000" w:fill="D2E070"/>
            <w:vAlign w:val="center"/>
            <w:hideMark/>
          </w:tcPr>
          <w:p w:rsidRPr="00A13BAD" w:rsidR="00A54922" w:rsidP="00A54922" w:rsidRDefault="00A54922">
            <w:pPr>
              <w:bidi w:val="false"/>
              <w:jc w:val="center"/>
              <w:rPr>
                <w:rFonts w:ascii="Century Gothic" w:hAnsi="Century Gothic" w:eastAsia="Times New Roman" w:cs="Arial"/>
                <w:b/>
                <w:bCs/>
                <w:sz w:val="18"/>
                <w:szCs w:val="18"/>
              </w:rPr>
            </w:pPr>
            <w:r w:rsidRPr="00A13BAD">
              <w:rPr>
                <w:rFonts w:ascii="Century Gothic" w:hAnsi="Century Gothic" w:eastAsia="Times New Roman" w:cs="Arial"/>
                <w:b/>
                <w:sz w:val="18"/>
                <w:szCs w:val="18"/>
                <w:lang w:val="German"/>
              </w:rPr>
              <w:t>NIEDRIG</w:t>
            </w:r>
          </w:p>
        </w:tc>
        <w:tc>
          <w:tcPr>
            <w:tcW w:w="2297" w:type="dxa"/>
            <w:tcBorders>
              <w:top w:val="single" w:color="BFBFBF" w:sz="4" w:space="0"/>
              <w:left w:val="nil"/>
              <w:bottom w:val="single" w:color="BFBFBF" w:sz="4" w:space="0"/>
              <w:right w:val="single" w:color="BFBFBF" w:sz="4" w:space="0"/>
            </w:tcBorders>
            <w:shd w:val="clear" w:color="auto" w:fill="auto"/>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c>
          <w:tcPr>
            <w:tcW w:w="1840" w:type="dxa"/>
            <w:tcBorders>
              <w:top w:val="single" w:color="BFBFBF" w:sz="4" w:space="0"/>
              <w:left w:val="nil"/>
              <w:bottom w:val="single" w:color="BFBFBF" w:sz="4" w:space="0"/>
              <w:right w:val="single" w:color="BFBFBF" w:sz="4" w:space="0"/>
            </w:tcBorders>
            <w:shd w:val="clear" w:color="auto" w:fill="auto"/>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r>
      <w:tr w:rsidRPr="00DD5EC4" w:rsidR="00C863BD" w:rsidTr="00721958">
        <w:trPr>
          <w:trHeight w:val="1389"/>
        </w:trPr>
        <w:tc>
          <w:tcPr>
            <w:tcW w:w="823"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232"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16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1349"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ind w:firstLine="200" w:firstLineChars="100"/>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German"/>
              </w:rPr>
              <w:t xml:space="preserve"> $-   </w:t>
            </w:r>
          </w:p>
        </w:tc>
        <w:tc>
          <w:tcPr>
            <w:tcW w:w="1346" w:type="dxa"/>
            <w:tcBorders>
              <w:top w:val="single" w:color="BFBFBF" w:sz="4" w:space="0"/>
              <w:left w:val="single" w:color="BFBFBF" w:sz="4" w:space="0"/>
              <w:bottom w:val="single" w:color="BFBFBF" w:sz="4" w:space="0"/>
              <w:right w:val="single" w:color="BFBFBF" w:sz="4" w:space="0"/>
            </w:tcBorders>
            <w:shd w:val="clear" w:color="000000" w:fill="FFF2CC"/>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German"/>
              </w:rPr>
              <w:t>ERTRÄGLICH</w:t>
            </w:r>
          </w:p>
        </w:tc>
        <w:tc>
          <w:tcPr>
            <w:tcW w:w="1445" w:type="dxa"/>
            <w:tcBorders>
              <w:top w:val="single" w:color="BFBFBF" w:sz="4" w:space="0"/>
              <w:left w:val="single" w:color="BFBFBF" w:sz="4" w:space="0"/>
              <w:bottom w:val="single" w:color="BFBFBF" w:sz="4" w:space="0"/>
              <w:right w:val="single" w:color="BFBFBF" w:sz="4" w:space="0"/>
            </w:tcBorders>
            <w:shd w:val="clear" w:color="000000" w:fill="FFE699"/>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German"/>
              </w:rPr>
              <w:t>MÖGLICH</w:t>
            </w:r>
          </w:p>
        </w:tc>
        <w:tc>
          <w:tcPr>
            <w:tcW w:w="1080" w:type="dxa"/>
            <w:tcBorders>
              <w:top w:val="single" w:color="BFBFBF" w:sz="4" w:space="0"/>
              <w:left w:val="single" w:color="BFBFBF" w:sz="4" w:space="0"/>
              <w:bottom w:val="single" w:color="BFBFBF" w:sz="4" w:space="0"/>
              <w:right w:val="single" w:color="BFBFBF" w:sz="4" w:space="0"/>
            </w:tcBorders>
            <w:shd w:val="clear" w:color="000000" w:fill="FED969"/>
            <w:vAlign w:val="center"/>
            <w:hideMark/>
          </w:tcPr>
          <w:p w:rsidRPr="00A13BAD" w:rsidR="00A54922" w:rsidP="00A54922" w:rsidRDefault="00A54922">
            <w:pPr>
              <w:bidi w:val="false"/>
              <w:jc w:val="center"/>
              <w:rPr>
                <w:rFonts w:ascii="Century Gothic" w:hAnsi="Century Gothic" w:eastAsia="Times New Roman" w:cs="Arial"/>
                <w:b/>
                <w:bCs/>
                <w:sz w:val="18"/>
                <w:szCs w:val="18"/>
              </w:rPr>
            </w:pPr>
            <w:r w:rsidRPr="00A13BAD">
              <w:rPr>
                <w:rFonts w:ascii="Century Gothic" w:hAnsi="Century Gothic" w:eastAsia="Times New Roman" w:cs="Arial"/>
                <w:b/>
                <w:sz w:val="18"/>
                <w:szCs w:val="18"/>
                <w:lang w:val="German"/>
              </w:rPr>
              <w:t>MITTEL</w:t>
            </w:r>
          </w:p>
        </w:tc>
        <w:tc>
          <w:tcPr>
            <w:tcW w:w="229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c>
          <w:tcPr>
            <w:tcW w:w="184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r>
      <w:tr w:rsidRPr="00DD5EC4" w:rsidR="00C863BD" w:rsidTr="00721958">
        <w:trPr>
          <w:trHeight w:val="1389"/>
        </w:trPr>
        <w:tc>
          <w:tcPr>
            <w:tcW w:w="823" w:type="dxa"/>
            <w:tcBorders>
              <w:top w:val="nil"/>
              <w:left w:val="single" w:color="BFBFBF" w:sz="4" w:space="0"/>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232"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160"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1349"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ind w:firstLine="200" w:firstLineChars="100"/>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German"/>
              </w:rPr>
              <w:t xml:space="preserve"> $-   </w:t>
            </w:r>
          </w:p>
        </w:tc>
        <w:tc>
          <w:tcPr>
            <w:tcW w:w="1346" w:type="dxa"/>
            <w:tcBorders>
              <w:top w:val="single" w:color="BFBFBF" w:sz="4" w:space="0"/>
              <w:left w:val="single" w:color="BFBFBF" w:sz="4" w:space="0"/>
              <w:bottom w:val="single" w:color="BFBFBF" w:sz="4" w:space="0"/>
              <w:right w:val="single" w:color="BFBFBF" w:sz="4" w:space="0"/>
            </w:tcBorders>
            <w:shd w:val="clear" w:color="000000" w:fill="FFEACA"/>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German"/>
              </w:rPr>
              <w:t>UNERWÜNSCHT</w:t>
            </w:r>
          </w:p>
        </w:tc>
        <w:tc>
          <w:tcPr>
            <w:tcW w:w="1445"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German"/>
              </w:rPr>
              <w:t>WAHRSCHEINLICH</w:t>
            </w:r>
          </w:p>
        </w:tc>
        <w:tc>
          <w:tcPr>
            <w:tcW w:w="1080" w:type="dxa"/>
            <w:tcBorders>
              <w:top w:val="single" w:color="BFBFBF" w:sz="4" w:space="0"/>
              <w:left w:val="single" w:color="BFBFBF" w:sz="4" w:space="0"/>
              <w:bottom w:val="single" w:color="BFBFBF" w:sz="4" w:space="0"/>
              <w:right w:val="single" w:color="BFBFBF" w:sz="4" w:space="0"/>
            </w:tcBorders>
            <w:shd w:val="clear" w:color="000000" w:fill="FFBF60"/>
            <w:vAlign w:val="center"/>
            <w:hideMark/>
          </w:tcPr>
          <w:p w:rsidRPr="00A13BAD" w:rsidR="00A54922" w:rsidP="00A54922" w:rsidRDefault="00A54922">
            <w:pPr>
              <w:bidi w:val="false"/>
              <w:jc w:val="center"/>
              <w:rPr>
                <w:rFonts w:ascii="Century Gothic" w:hAnsi="Century Gothic" w:eastAsia="Times New Roman" w:cs="Arial"/>
                <w:b/>
                <w:bCs/>
                <w:sz w:val="18"/>
                <w:szCs w:val="18"/>
              </w:rPr>
            </w:pPr>
            <w:r w:rsidRPr="00A13BAD">
              <w:rPr>
                <w:rFonts w:ascii="Century Gothic" w:hAnsi="Century Gothic" w:eastAsia="Times New Roman" w:cs="Arial"/>
                <w:b/>
                <w:sz w:val="18"/>
                <w:szCs w:val="18"/>
                <w:lang w:val="German"/>
              </w:rPr>
              <w:t>HOCH</w:t>
            </w:r>
          </w:p>
        </w:tc>
        <w:tc>
          <w:tcPr>
            <w:tcW w:w="2297" w:type="dxa"/>
            <w:tcBorders>
              <w:top w:val="nil"/>
              <w:left w:val="nil"/>
              <w:bottom w:val="single" w:color="BFBFBF" w:sz="4" w:space="0"/>
              <w:right w:val="single" w:color="BFBFBF" w:sz="4" w:space="0"/>
            </w:tcBorders>
            <w:shd w:val="clear" w:color="auto" w:fill="auto"/>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c>
          <w:tcPr>
            <w:tcW w:w="1840" w:type="dxa"/>
            <w:tcBorders>
              <w:top w:val="nil"/>
              <w:left w:val="nil"/>
              <w:bottom w:val="single" w:color="BFBFBF" w:sz="4" w:space="0"/>
              <w:right w:val="single" w:color="BFBFBF" w:sz="4" w:space="0"/>
            </w:tcBorders>
            <w:shd w:val="clear" w:color="auto" w:fill="auto"/>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r>
      <w:tr w:rsidRPr="00DD5EC4" w:rsidR="00C863BD" w:rsidTr="00721958">
        <w:trPr>
          <w:trHeight w:val="1403"/>
        </w:trPr>
        <w:tc>
          <w:tcPr>
            <w:tcW w:w="823"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232"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16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1349"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ind w:firstLine="200" w:firstLineChars="100"/>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German"/>
              </w:rPr>
              <w:t xml:space="preserve"> $-   </w:t>
            </w:r>
          </w:p>
        </w:tc>
        <w:tc>
          <w:tcPr>
            <w:tcW w:w="1346" w:type="dxa"/>
            <w:tcBorders>
              <w:top w:val="single" w:color="BFBFBF" w:sz="4" w:space="0"/>
              <w:left w:val="single" w:color="BFBFBF" w:sz="4" w:space="0"/>
              <w:bottom w:val="single" w:color="BFBFBF" w:sz="4" w:space="0"/>
              <w:right w:val="single" w:color="BFBFBF" w:sz="4" w:space="0"/>
            </w:tcBorders>
            <w:shd w:val="clear" w:color="000000" w:fill="F9DCD2"/>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German"/>
              </w:rPr>
              <w:t>UNERTRÄGLICH</w:t>
            </w:r>
          </w:p>
        </w:tc>
        <w:tc>
          <w:tcPr>
            <w:tcW w:w="1445"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German"/>
              </w:rPr>
              <w:t>WAHRSCHEINLICH</w:t>
            </w:r>
          </w:p>
        </w:tc>
        <w:tc>
          <w:tcPr>
            <w:tcW w:w="1080" w:type="dxa"/>
            <w:tcBorders>
              <w:top w:val="single" w:color="BFBFBF" w:sz="4" w:space="0"/>
              <w:left w:val="single" w:color="BFBFBF" w:sz="4" w:space="0"/>
              <w:bottom w:val="single" w:color="BFBFBF" w:sz="4" w:space="0"/>
              <w:right w:val="single" w:color="BFBFBF" w:sz="4" w:space="0"/>
            </w:tcBorders>
            <w:shd w:val="clear" w:color="000000" w:fill="EC987B"/>
            <w:vAlign w:val="center"/>
            <w:hideMark/>
          </w:tcPr>
          <w:p w:rsidRPr="00A13BAD" w:rsidR="00A54922" w:rsidP="00A54922" w:rsidRDefault="00A54922">
            <w:pPr>
              <w:bidi w:val="false"/>
              <w:jc w:val="center"/>
              <w:rPr>
                <w:rFonts w:ascii="Century Gothic" w:hAnsi="Century Gothic" w:eastAsia="Times New Roman" w:cs="Arial"/>
                <w:b/>
                <w:bCs/>
                <w:sz w:val="18"/>
                <w:szCs w:val="18"/>
              </w:rPr>
            </w:pPr>
            <w:r w:rsidRPr="00A13BAD">
              <w:rPr>
                <w:rFonts w:ascii="Century Gothic" w:hAnsi="Century Gothic" w:eastAsia="Times New Roman" w:cs="Arial"/>
                <w:b/>
                <w:sz w:val="18"/>
                <w:szCs w:val="18"/>
                <w:lang w:val="German"/>
              </w:rPr>
              <w:t>EXTREM</w:t>
            </w:r>
          </w:p>
        </w:tc>
        <w:tc>
          <w:tcPr>
            <w:tcW w:w="229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c>
          <w:tcPr>
            <w:tcW w:w="184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r>
      <w:tr w:rsidRPr="00DD5EC4" w:rsidR="00C863BD" w:rsidTr="00721958">
        <w:trPr>
          <w:trHeight w:val="1412"/>
        </w:trPr>
        <w:tc>
          <w:tcPr>
            <w:tcW w:w="823" w:type="dxa"/>
            <w:tcBorders>
              <w:top w:val="nil"/>
              <w:left w:val="single" w:color="BFBFBF" w:sz="4" w:space="0"/>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232"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160"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1349"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ind w:firstLine="200" w:firstLineChars="100"/>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German"/>
              </w:rPr>
              <w:t xml:space="preserve"> $-   </w:t>
            </w:r>
          </w:p>
        </w:tc>
        <w:tc>
          <w:tcPr>
            <w:tcW w:w="1346"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jc w:val="center"/>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German"/>
              </w:rPr>
              <w:t xml:space="preserve"> </w:t>
            </w:r>
          </w:p>
        </w:tc>
        <w:tc>
          <w:tcPr>
            <w:tcW w:w="1445"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jc w:val="center"/>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German"/>
              </w:rPr>
              <w:t xml:space="preserve"> </w:t>
            </w:r>
          </w:p>
        </w:tc>
        <w:tc>
          <w:tcPr>
            <w:tcW w:w="1080"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jc w:val="center"/>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German"/>
              </w:rPr>
              <w:t xml:space="preserve"> </w:t>
            </w:r>
          </w:p>
        </w:tc>
        <w:tc>
          <w:tcPr>
            <w:tcW w:w="2297" w:type="dxa"/>
            <w:tcBorders>
              <w:top w:val="nil"/>
              <w:left w:val="nil"/>
              <w:bottom w:val="single" w:color="BFBFBF" w:sz="4" w:space="0"/>
              <w:right w:val="single" w:color="BFBFBF" w:sz="4" w:space="0"/>
            </w:tcBorders>
            <w:shd w:val="clear" w:color="auto" w:fill="auto"/>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c>
          <w:tcPr>
            <w:tcW w:w="1840" w:type="dxa"/>
            <w:tcBorders>
              <w:top w:val="nil"/>
              <w:left w:val="nil"/>
              <w:bottom w:val="single" w:color="BFBFBF" w:sz="4" w:space="0"/>
              <w:right w:val="single" w:color="BFBFBF" w:sz="4" w:space="0"/>
            </w:tcBorders>
            <w:shd w:val="clear" w:color="auto" w:fill="auto"/>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r>
      <w:tr w:rsidRPr="00DD5EC4" w:rsidR="00C863BD" w:rsidTr="00721958">
        <w:trPr>
          <w:trHeight w:val="1389"/>
        </w:trPr>
        <w:tc>
          <w:tcPr>
            <w:tcW w:w="823"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232"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16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1349"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ind w:firstLine="200" w:firstLineChars="100"/>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German"/>
              </w:rPr>
              <w:t xml:space="preserve"> $-   </w:t>
            </w:r>
          </w:p>
        </w:tc>
        <w:tc>
          <w:tcPr>
            <w:tcW w:w="134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jc w:val="center"/>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German"/>
              </w:rPr>
              <w:t xml:space="preserve"> </w:t>
            </w:r>
          </w:p>
        </w:tc>
        <w:tc>
          <w:tcPr>
            <w:tcW w:w="1445"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jc w:val="center"/>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German"/>
              </w:rPr>
              <w:t xml:space="preserve"> </w:t>
            </w:r>
          </w:p>
        </w:tc>
        <w:tc>
          <w:tcPr>
            <w:tcW w:w="108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jc w:val="center"/>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German"/>
              </w:rPr>
              <w:t xml:space="preserve"> </w:t>
            </w:r>
          </w:p>
        </w:tc>
        <w:tc>
          <w:tcPr>
            <w:tcW w:w="229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c>
          <w:tcPr>
            <w:tcW w:w="184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r>
    </w:tbl>
    <w:p w:rsidR="002C2F36" w:rsidP="00A03D60" w:rsidRDefault="002C2F36">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27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272"/>
      </w:tblGrid>
      <w:tr w:rsidRPr="008A7C4A" w:rsidR="002C2F36" w:rsidTr="002C2F36">
        <w:trPr>
          <w:trHeight w:val="3300"/>
        </w:trPr>
        <w:tc>
          <w:tcPr>
            <w:tcW w:w="14272" w:type="dxa"/>
          </w:tcPr>
          <w:p w:rsidRPr="008A7C4A" w:rsidR="002C2F36" w:rsidP="00C10597" w:rsidRDefault="002C2F36">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2C2F36" w:rsidP="00C10597" w:rsidRDefault="002C2F36">
            <w:pPr>
              <w:bidi w:val="false"/>
              <w:rPr>
                <w:rFonts w:ascii="Century Gothic" w:hAnsi="Century Gothic" w:cs="Arial"/>
                <w:sz w:val="20"/>
                <w:szCs w:val="20"/>
              </w:rPr>
            </w:pPr>
          </w:p>
          <w:p w:rsidRPr="008A7C4A" w:rsidR="002C2F36" w:rsidP="00C10597" w:rsidRDefault="002C2F36">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DD5EC4" w:rsidR="002C2F36" w:rsidP="00A03D60" w:rsidRDefault="002C2F36">
      <w:pPr>
        <w:rPr>
          <w:rFonts w:ascii="Century Gothic" w:hAnsi="Century Gothic" w:eastAsia="Times New Roman" w:cs="Arial"/>
          <w:b/>
          <w:bCs/>
          <w:noProof/>
          <w:color w:val="7F7F7F" w:themeColor="text1" w:themeTint="80"/>
          <w:sz w:val="20"/>
          <w:szCs w:val="20"/>
        </w:rPr>
      </w:pPr>
    </w:p>
    <w:sectPr w:rsidRPr="00DD5EC4" w:rsidR="002C2F36" w:rsidSect="00A13BAD">
      <w:pgSz w:w="15840" w:h="12240" w:orient="landscape"/>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F5F" w:rsidRDefault="00CB6F5F" w:rsidP="00DB2412">
      <w:r>
        <w:separator/>
      </w:r>
    </w:p>
  </w:endnote>
  <w:endnote w:type="continuationSeparator" w:id="0">
    <w:p w:rsidR="00CB6F5F" w:rsidRDefault="00CB6F5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F5F" w:rsidRDefault="00CB6F5F" w:rsidP="00DB2412">
      <w:r>
        <w:separator/>
      </w:r>
    </w:p>
  </w:footnote>
  <w:footnote w:type="continuationSeparator" w:id="0">
    <w:p w:rsidR="00CB6F5F" w:rsidRDefault="00CB6F5F"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27"/>
    <w:rsid w:val="00005410"/>
    <w:rsid w:val="00006535"/>
    <w:rsid w:val="000102CA"/>
    <w:rsid w:val="000329B3"/>
    <w:rsid w:val="000707ED"/>
    <w:rsid w:val="00107566"/>
    <w:rsid w:val="00107A05"/>
    <w:rsid w:val="00165169"/>
    <w:rsid w:val="001C67D2"/>
    <w:rsid w:val="00246934"/>
    <w:rsid w:val="0028063E"/>
    <w:rsid w:val="002C0F27"/>
    <w:rsid w:val="002C2F36"/>
    <w:rsid w:val="0030508D"/>
    <w:rsid w:val="003776D0"/>
    <w:rsid w:val="003E4F0D"/>
    <w:rsid w:val="00437607"/>
    <w:rsid w:val="00471C74"/>
    <w:rsid w:val="004937B7"/>
    <w:rsid w:val="004A2939"/>
    <w:rsid w:val="004F4D3D"/>
    <w:rsid w:val="00523965"/>
    <w:rsid w:val="005A42B5"/>
    <w:rsid w:val="0065609B"/>
    <w:rsid w:val="006A3315"/>
    <w:rsid w:val="006B16FF"/>
    <w:rsid w:val="006D6894"/>
    <w:rsid w:val="00721958"/>
    <w:rsid w:val="0074716D"/>
    <w:rsid w:val="00781C86"/>
    <w:rsid w:val="00783541"/>
    <w:rsid w:val="00815C44"/>
    <w:rsid w:val="0083365C"/>
    <w:rsid w:val="00852DE2"/>
    <w:rsid w:val="008544A6"/>
    <w:rsid w:val="00893886"/>
    <w:rsid w:val="008D4D59"/>
    <w:rsid w:val="00930D1C"/>
    <w:rsid w:val="00942DA6"/>
    <w:rsid w:val="00957632"/>
    <w:rsid w:val="00985675"/>
    <w:rsid w:val="00A02960"/>
    <w:rsid w:val="00A03D60"/>
    <w:rsid w:val="00A13BAD"/>
    <w:rsid w:val="00A54922"/>
    <w:rsid w:val="00B46BB8"/>
    <w:rsid w:val="00B519FC"/>
    <w:rsid w:val="00B645B3"/>
    <w:rsid w:val="00B92072"/>
    <w:rsid w:val="00BC1A20"/>
    <w:rsid w:val="00BE1EF5"/>
    <w:rsid w:val="00C12062"/>
    <w:rsid w:val="00C423CB"/>
    <w:rsid w:val="00C863BD"/>
    <w:rsid w:val="00CA005C"/>
    <w:rsid w:val="00CB6F5F"/>
    <w:rsid w:val="00CC7B6D"/>
    <w:rsid w:val="00D059DF"/>
    <w:rsid w:val="00D06B25"/>
    <w:rsid w:val="00D1629D"/>
    <w:rsid w:val="00D16763"/>
    <w:rsid w:val="00D36FD0"/>
    <w:rsid w:val="00D52905"/>
    <w:rsid w:val="00D620F1"/>
    <w:rsid w:val="00D96B95"/>
    <w:rsid w:val="00D970D9"/>
    <w:rsid w:val="00DB2412"/>
    <w:rsid w:val="00DB3258"/>
    <w:rsid w:val="00DD5EC4"/>
    <w:rsid w:val="00E11581"/>
    <w:rsid w:val="00E27A8A"/>
    <w:rsid w:val="00E46217"/>
    <w:rsid w:val="00E471B2"/>
    <w:rsid w:val="00EA104E"/>
    <w:rsid w:val="00EE2367"/>
    <w:rsid w:val="00EE4599"/>
    <w:rsid w:val="00F04F96"/>
    <w:rsid w:val="00F22F09"/>
    <w:rsid w:val="00F4476D"/>
    <w:rsid w:val="00F76C42"/>
    <w:rsid w:val="00F77C74"/>
    <w:rsid w:val="00FD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29986"/>
  <w15:docId w15:val="{460D9A5F-17DA-4E44-9A6F-4454B652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2C2F3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8265274">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2637914">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592313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47371038">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774712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0&amp;utm_language=DE&amp;utm_source=integrated+content&amp;utm_campaign=/all-risk-assessment-matrix-templates-you-need&amp;utm_medium=ic+business+risk+assessment+matrix+template+49030+word+de&amp;lpa=ic+business+risk+assessment+matrix+template+49030+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Business-Risk-Assessment-Matrix-Template-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7B651-245D-415B-B6D0-D2B91C6B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IC-Business-Risk-Assessment-Matrix-Template-8849_WORD.dotx</Template>
  <TotalTime>0</TotalTime>
  <Pages>1</Pages>
  <Words>144</Words>
  <Characters>823</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dcterms:created xsi:type="dcterms:W3CDTF">2022-02-09T01:06:00Z</dcterms:created>
  <dcterms:modified xsi:type="dcterms:W3CDTF">2022-02-09T01:06:00Z</dcterms:modified>
</cp:coreProperties>
</file>